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CFB" w:rsidRPr="00750983" w:rsidRDefault="00307365" w:rsidP="00750983">
      <w:pPr>
        <w:spacing w:after="0" w:line="240" w:lineRule="auto"/>
        <w:jc w:val="both"/>
        <w:rPr>
          <w:rFonts w:ascii="Times New Roman" w:hAnsi="Times New Roman" w:cs="Times New Roman"/>
          <w:b/>
          <w:sz w:val="24"/>
          <w:szCs w:val="24"/>
          <w:lang w:val="kk-KZ"/>
        </w:rPr>
      </w:pPr>
      <w:r w:rsidRPr="00750983">
        <w:rPr>
          <w:rFonts w:ascii="Times New Roman" w:hAnsi="Times New Roman" w:cs="Times New Roman"/>
          <w:b/>
          <w:sz w:val="24"/>
          <w:szCs w:val="24"/>
          <w:lang w:val="kk-KZ"/>
        </w:rPr>
        <w:t>Дәріс 1. Кіріспе. Тарихи –өлкетану пәні, міндеттері, мақсаты мен негізгі ұстанымдары.</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b/>
          <w:bCs/>
          <w:sz w:val="24"/>
          <w:szCs w:val="24"/>
          <w:lang w:val="kk-KZ"/>
        </w:rPr>
        <w:t xml:space="preserve">Дәріс мақсаты: </w:t>
      </w:r>
      <w:r w:rsidRPr="00750983">
        <w:rPr>
          <w:rFonts w:ascii="Times New Roman" w:hAnsi="Times New Roman" w:cs="Times New Roman"/>
          <w:bCs/>
          <w:sz w:val="24"/>
          <w:szCs w:val="24"/>
          <w:lang w:val="kk-KZ"/>
        </w:rPr>
        <w:t>Тарихи өлкетану жөнінде түсінік қалыптастыру, оның мақсаты мен міндеттерімен танысу, оқу үдерісіндегі рөлін анықтау.</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b/>
          <w:sz w:val="24"/>
          <w:szCs w:val="24"/>
          <w:lang w:val="kk-KZ"/>
        </w:rPr>
      </w:pPr>
      <w:r w:rsidRPr="00750983">
        <w:rPr>
          <w:rFonts w:ascii="Times New Roman" w:hAnsi="Times New Roman" w:cs="Times New Roman"/>
          <w:b/>
          <w:sz w:val="24"/>
          <w:szCs w:val="24"/>
          <w:lang w:val="kk-KZ"/>
        </w:rPr>
        <w:t xml:space="preserve">Негізгі түсініктер: </w:t>
      </w:r>
      <w:r w:rsidRPr="00750983">
        <w:rPr>
          <w:rFonts w:ascii="Times New Roman" w:hAnsi="Times New Roman" w:cs="Times New Roman"/>
          <w:sz w:val="24"/>
          <w:szCs w:val="24"/>
          <w:lang w:val="kk-KZ"/>
        </w:rPr>
        <w:t>тарих, өлкетану, әдістер, деректер, дифференция, микротарих.</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b/>
          <w:sz w:val="24"/>
          <w:szCs w:val="24"/>
          <w:lang w:val="kk-KZ"/>
        </w:rPr>
      </w:pPr>
      <w:r w:rsidRPr="00750983">
        <w:rPr>
          <w:rFonts w:ascii="Times New Roman" w:hAnsi="Times New Roman" w:cs="Times New Roman"/>
          <w:b/>
          <w:sz w:val="24"/>
          <w:szCs w:val="24"/>
          <w:lang w:val="kk-KZ"/>
        </w:rPr>
        <w:t>Негізгі мәселелер:</w:t>
      </w:r>
    </w:p>
    <w:p w:rsidR="00307365" w:rsidRPr="00750983" w:rsidRDefault="00307365" w:rsidP="00750983">
      <w:pPr>
        <w:widowControl w:val="0"/>
        <w:numPr>
          <w:ilvl w:val="0"/>
          <w:numId w:val="1"/>
        </w:numPr>
        <w:tabs>
          <w:tab w:val="left" w:pos="0"/>
        </w:tabs>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Тарихи өлкетану нысаны, пәні, міндеттері, мақсаттары мен негізгі ұстанымдары.</w:t>
      </w:r>
    </w:p>
    <w:p w:rsidR="00307365" w:rsidRPr="00750983" w:rsidRDefault="00307365" w:rsidP="00750983">
      <w:pPr>
        <w:widowControl w:val="0"/>
        <w:numPr>
          <w:ilvl w:val="0"/>
          <w:numId w:val="2"/>
        </w:numPr>
        <w:tabs>
          <w:tab w:val="left" w:pos="0"/>
          <w:tab w:val="left" w:pos="480"/>
        </w:tabs>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Зертеудің негізгі формасы мен әдістері.</w:t>
      </w:r>
    </w:p>
    <w:p w:rsidR="00307365" w:rsidRPr="00750983" w:rsidRDefault="00307365" w:rsidP="00750983">
      <w:pPr>
        <w:widowControl w:val="0"/>
        <w:numPr>
          <w:ilvl w:val="0"/>
          <w:numId w:val="3"/>
        </w:numPr>
        <w:tabs>
          <w:tab w:val="left" w:pos="0"/>
          <w:tab w:val="left" w:pos="480"/>
        </w:tabs>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bCs/>
          <w:iCs/>
          <w:sz w:val="24"/>
          <w:szCs w:val="24"/>
          <w:lang w:val="kk-KZ"/>
        </w:rPr>
        <w:t>Тарихи өлкетану д</w:t>
      </w:r>
      <w:r w:rsidRPr="00750983">
        <w:rPr>
          <w:rFonts w:ascii="Times New Roman" w:hAnsi="Times New Roman" w:cs="Times New Roman"/>
          <w:sz w:val="24"/>
          <w:szCs w:val="24"/>
          <w:lang w:val="kk-KZ"/>
        </w:rPr>
        <w:t>еректері.</w:t>
      </w:r>
    </w:p>
    <w:p w:rsidR="00307365" w:rsidRPr="00750983" w:rsidRDefault="00307365" w:rsidP="00750983">
      <w:pPr>
        <w:widowControl w:val="0"/>
        <w:numPr>
          <w:ilvl w:val="0"/>
          <w:numId w:val="3"/>
        </w:numPr>
        <w:tabs>
          <w:tab w:val="left" w:pos="0"/>
          <w:tab w:val="left" w:pos="480"/>
        </w:tabs>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Ұйымдастыру формасы бойынша өлкетану диференциясы.</w:t>
      </w:r>
    </w:p>
    <w:p w:rsidR="00307365" w:rsidRPr="00750983" w:rsidRDefault="00307365" w:rsidP="00750983">
      <w:pPr>
        <w:widowControl w:val="0"/>
        <w:numPr>
          <w:ilvl w:val="0"/>
          <w:numId w:val="3"/>
        </w:numPr>
        <w:tabs>
          <w:tab w:val="left" w:pos="0"/>
          <w:tab w:val="left" w:pos="480"/>
        </w:tabs>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Микротарихи талдау әдісі – өлкетанудағы жаңаша ғылыми зерттеу әдісі.</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p>
    <w:p w:rsidR="00307365" w:rsidRPr="00750983" w:rsidRDefault="00307365" w:rsidP="00750983">
      <w:pPr>
        <w:widowControl w:val="0"/>
        <w:autoSpaceDE w:val="0"/>
        <w:autoSpaceDN w:val="0"/>
        <w:adjustRightInd w:val="0"/>
        <w:spacing w:after="0" w:line="240" w:lineRule="auto"/>
        <w:jc w:val="both"/>
        <w:rPr>
          <w:rFonts w:ascii="Times New Roman" w:hAnsi="Times New Roman" w:cs="Times New Roman"/>
          <w:b/>
          <w:bCs/>
          <w:iCs/>
          <w:sz w:val="24"/>
          <w:szCs w:val="24"/>
          <w:lang w:val="kk-KZ"/>
        </w:rPr>
      </w:pPr>
      <w:r w:rsidRPr="00750983">
        <w:rPr>
          <w:rFonts w:ascii="Times New Roman" w:hAnsi="Times New Roman" w:cs="Times New Roman"/>
          <w:b/>
          <w:bCs/>
          <w:iCs/>
          <w:sz w:val="24"/>
          <w:szCs w:val="24"/>
          <w:lang w:val="kk-KZ"/>
        </w:rPr>
        <w:t>Тарихи өлкетану нысаны, пәні, міндеттері, мақсаттары  мен негізгі ұстанымдары</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Тарихи өлкетану жалпы өлкетанудың бір саласы ретінде өзіндік тарихи пән болып табылады. Ол сондықтан екі ерекшелікке ие: 1) тарихи оқиғаларды жекешелей қарайды және 2) өзіндік жеке сала болып табылады. Бұл тарихи-өлкетану саласындағы: танушылық, қайта қараушылық, бағалы-бағыттылық, коммуникативтік сияқты әртүрлі бағыттар бойынша бөлінеді:</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Туған өлкені зерттеу ерекше қанағаттандырлық алатын, қоғамдық ой-пікірді қалыптастыратын сала болып табылады. Жергілікті материалдар негізінде тарихи өлкетанудың тәрбиелік маңызы бар. Басты тәрбиелік дерек және оның механизмі ретінде жергілікті дәстүр  саналады. Яғни ол әртүрлі себептермен зерттеушінің қызығушылығын туғызады. Өлкенің тарихы – бұл өте күрделі өлкетанушылық жұмысты талап етеді, жұмыстың көптігімен, уақыт кезеңінде де өте күрделі болып келеді. Өлкетануды зерттеудің негізі-жергілікті жердің тарихы. Зерттеу нысандары: ауылдың, қаланың, ауданның, облыстың, республиканың әлеуметтік әкономикалық, саяси, тарихи, мәдени, сонымен қатар олардың табиғи ерекшеліктерінің дамуы болып табылады. </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Өлкетанудың негізгі анықтамасы – әр елдің өзіндік жеке тарихы саналады. А.С.Барковтың берген ғылыми анықтамасы бойынша, «Өлкетану-бұл бірнеше ғылымның кешенді жиынтығы. Ол әртүрлі әдістері мен мазмұнына қарамастан, өлкенің тарихын жан-жақты қарастыруға бағытталады».</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«Қазақстан Республикасының тарихи сана қалыптасуын тұжырымдамасында»: «Тарихи ағарту және тәрбиелеу жастарды өз халқының рухани әлеміне баулуға, оның мәдениетінің, тарихының тамырларын үйрету, халық поэзиясы, музыкасын, бейнелеу өнерін түсінуге ықпал ету. Осы мақсаттарға орай өлкетану жұмысын жаңғырту, тарих, мәдениет және табиғат ескерткіштерін қорғауды күшейту керек»,-делінген.</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Қазіргі уақыттың үлгісінің бірі – ұлттык және жалпы адамзаттық терең туыстық сезімі арқылы өтіп жатқан, өзін-өзі анықтау мен ұлттық жаңғыру үдерістері. Ұлттық тарихты бізге білу қажет, себебі онда жаңа қоғам құрылысшыларының қасиетті күш-қуаты, патриотизм, бабалар ісіне деген мақтаныш сезімі жинақталған.</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Өлкетанудың көрнекті өкілдері ойларының шығармашылық мұрасын зерттеу, отандық мектептің өзгешілігін анықтау, осы мәселелермен айналысу,  тарих ғылымы бос сөздерден біртіндеп айырлып келе жатқан кезде, тарихи шындықты орнату ұмыт қалған есімдерді қайтару қажет.</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Өлкетану әлеуметтік-мәдени тәжірибенің көптеген саласында маңызды орын алады. Тарихи-мәдени мұраны сақтау мен зерттеу, мемлекеттік мұрағат, музей қорларын жинақтау, халықтың тарихи сезімін қалыптастыру көп жағдайда соған байланысты болады.</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Маңызды мәселе бірақ, әлі күнге дейін қазақстандық өлкетану әдебиеттерінде көрініс таппаған, отандық музейтану және өлкетану ойларын зерттеу тарихи мәселелері </w:t>
      </w:r>
      <w:r w:rsidRPr="00750983">
        <w:rPr>
          <w:rFonts w:ascii="Times New Roman" w:hAnsi="Times New Roman" w:cs="Times New Roman"/>
          <w:sz w:val="24"/>
          <w:szCs w:val="24"/>
          <w:lang w:val="kk-KZ"/>
        </w:rPr>
        <w:lastRenderedPageBreak/>
        <w:t>болып табылады. Оның үстіне көрнекті ғалымдардың Қазақстанды зерттеуге қосқан үлесін талдау қажеттілігі, баяғыдан бері пісіп-жетілді.</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Бұндай шараларсыз кейбір маңызды мәселелерді анықтау, ғылыми зерттеулердің болашақ бағыттарын белгілеу және қазіргі өлкетану саласында өңдеу жұмысын жүргізу мүмкін емес.</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Қадір-қасиеттік деп шарты атауға болады, ол отандық өлкетану ойын шынайы басымдылыққа жеткізу қажеттілігі мен өлкетану ісінің теориясының тарихы мен өркендеуіндегі көзге көрінбейтін билік кұруылуына байланысты.</w:t>
      </w:r>
    </w:p>
    <w:p w:rsidR="00307365" w:rsidRPr="00750983" w:rsidRDefault="00307365" w:rsidP="00750983">
      <w:pPr>
        <w:widowControl w:val="0"/>
        <w:autoSpaceDE w:val="0"/>
        <w:autoSpaceDN w:val="0"/>
        <w:adjustRightInd w:val="0"/>
        <w:spacing w:after="0" w:line="240" w:lineRule="auto"/>
        <w:jc w:val="both"/>
        <w:rPr>
          <w:rFonts w:ascii="Times New Roman" w:hAnsi="Times New Roman" w:cs="Times New Roman"/>
          <w:b/>
          <w:bCs/>
          <w:iCs/>
          <w:sz w:val="24"/>
          <w:szCs w:val="24"/>
          <w:lang w:val="kk-KZ"/>
        </w:rPr>
      </w:pPr>
      <w:r w:rsidRPr="00750983">
        <w:rPr>
          <w:rFonts w:ascii="Times New Roman" w:hAnsi="Times New Roman" w:cs="Times New Roman"/>
          <w:b/>
          <w:bCs/>
          <w:iCs/>
          <w:sz w:val="24"/>
          <w:szCs w:val="24"/>
          <w:lang w:val="kk-KZ"/>
        </w:rPr>
        <w:t>1.2. Зерттеудің негізгі формалары мен әдістері</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Әдіс – зерттеу мазмұндау тәсілі, жолы және тарихи өлкетанудың түрлі салаларының меңгеру амалдарының жиыны ретінде өте маңызды. Сол немесе басқа да салаларды меңгеруге қойылған міндеттерге байланысты ол әртүрлі болып келеді. Ал міндеттер меңгеру пәніне байланысты анықталады. Әдіс табиғат, қоғам мен ойлаудың құбылыстары мен заңдылықтарын меңгеруге бағытталған ережелер мен тәсілдер жүйесі ретінде де көрініс табады. Белгілі бір нәрсені орындау әдістерінің жиынтығы әдіснаманы құрайды. Тарихи факторлардың мәселелік әдісіне негізделген анализі (сараптама) мен синтезін тіркеу жасалады. Тарихи білімдерді талдап қорыту әдісі өте маңызды. Білім жүйелеу қажеттілігін тудырады. </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Классификациалау (сыныптау) кешенді өңдеу методикасын қайта өңдеу, деректерді зерттеу мен қолдану, табу тәсілдерін анықтау өте өзекті мәселе болып тұр. Тарихты зерттеу барысында Қазақстан Республикасы Білім және ғылым министрлігінің Ш.Ш. Уәлиханов атындағы Тарих және этнология институты, Ә.Х. Марғұлан атындағы Археология институты, Р.Б. Сүлейменов атындағы Шығыстану институты, арнайы маманданған археология және этнология кафедралары бар республикалық алдыңғы қатарлы жоғарғы оқу орындарының (Әл-Фараби атындағы ҚазҰУ, Л.Н. Гумилев атындағы ЕҰУ, Е.Бөкетов атындағы ҚазМУ, Х.А.Яссауи атындағы ХҚТУ, С.Торайғыров атындағы ПМУ т.б.) ұйымдастыруымен жүргізілген тарихи-археологиялық, этнографиялық, тарихи-тұрмыстық, экспедициялары нәтижесінде жиналған мол материалдар өлкетануда маңызды рөл атқарады. Экспедициядан жиналған заттай материалдар, ереже бойынша, облыстық өлкелік музейлердің қорлары мен экспозицияларына жіберіледі.</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Өлкетану тарихпен, археологиямен, этнографиямен, демографиямен, қосалқы тарихи пәндермен байланысты. Сондықтан өлкетанумен айналысу ғылыми зерттеу жұмысына жағдай жасайды. Зерттеуші өлкетанушылардың қоғамдық өмір тарапынанда жаратылыстану тарапынан да қоршаған ортаға, құбылыстарға, дәлелдерге қызығушылық танытуы осы мәселе бойынша болмыстардың пайда болуына алып келді. Оларға біз мерзімдік және басылымдарды баспаларды жатқызамыз.</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Тарихи өлкетану жалпы өлкетанудың бір саласы ретінде өзіндік тарихи пән болып табылады. Ол сондықтан екі ерекшелікке ие:</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1) тарихи оқиғаларды жекешелей қарайды;</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2) өзіндік жеке сала болып табылады. </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Сондықтан тарихи өлкетану саласындағы танушылық, қайта қараушылық, бағалы бағыттылық, коммуникативтік сияқты әртүрлі бағыттар бойынша бөлінеді. </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Тарихи өлкетану қоғамдық ой пікірді ерекше қанағаттандыра және қалыптастыра алатын  сала болып табылады. Жергілікті материалдар негізінде тарихи өлкетанудың тәрбиелік маңызы бар. Басты тәрбиелік  және оның механизмі жергілікті дәстүр болып табылады. Яғни ол әртүрлі себептер мен зерттеулердің қызығушылығын туғызады. Өлкенің тарихы бұл күрделі өлкетанушылық жұмысты талап етеді. Жұмыстың көптілігі мен уақыт кезінде де күрделі болып келеді. Өлкетанудың зерттеу негізіне жергілікті жердің тарихы жатады.</w:t>
      </w:r>
    </w:p>
    <w:p w:rsidR="00307365" w:rsidRPr="00750983" w:rsidRDefault="00307365" w:rsidP="00750983">
      <w:pPr>
        <w:widowControl w:val="0"/>
        <w:tabs>
          <w:tab w:val="left" w:pos="470"/>
        </w:tabs>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Өлкетану – мазмұны мен жекелеген зерттеу әдістері бойынша бір-бірінен ерекшеленетін, бірақ, бір тақырыптық жиынтықты құрай отырып, өлкені ғылыми </w:t>
      </w:r>
      <w:r w:rsidRPr="00750983">
        <w:rPr>
          <w:rFonts w:ascii="Times New Roman" w:hAnsi="Times New Roman" w:cs="Times New Roman"/>
          <w:sz w:val="24"/>
          <w:szCs w:val="24"/>
          <w:lang w:val="kk-KZ"/>
        </w:rPr>
        <w:lastRenderedPageBreak/>
        <w:t>тұрғыдан жан-жақты тануға мүмкіндік беретін (жол ашатын) бірнеше ғылыми пәндер кешені.</w:t>
      </w:r>
    </w:p>
    <w:p w:rsidR="00307365" w:rsidRPr="00750983" w:rsidRDefault="00307365" w:rsidP="00750983">
      <w:pPr>
        <w:widowControl w:val="0"/>
        <w:tabs>
          <w:tab w:val="left" w:pos="470"/>
        </w:tabs>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Салалық өлкетану (тарихи, этнографиялық, топонимиялық және т.б.), табиғи және әлеуметтік құбылыстардың өзара байланысын зерттейтін кешендік географиялық өлкетану болып бөлінеді. Өлкетанудың негізгі әдісіне аумақ туралы ақпаратты, табиғи үлгілерді (геологиялық, топырақ, биологиялық, зоологиялық), материалдық мәдениет заттарын және т.б. деректерді жинау және жүйелеу кіреді.</w:t>
      </w:r>
    </w:p>
    <w:p w:rsidR="00750983" w:rsidRDefault="00750983" w:rsidP="00750983">
      <w:pPr>
        <w:widowControl w:val="0"/>
        <w:spacing w:line="240" w:lineRule="auto"/>
        <w:jc w:val="both"/>
        <w:rPr>
          <w:rFonts w:ascii="Times New Roman" w:hAnsi="Times New Roman" w:cs="Times New Roman"/>
          <w:b/>
          <w:sz w:val="24"/>
          <w:szCs w:val="24"/>
          <w:lang w:val="kk-KZ"/>
        </w:rPr>
      </w:pPr>
    </w:p>
    <w:p w:rsidR="00307365" w:rsidRDefault="00307365" w:rsidP="00750983">
      <w:pPr>
        <w:widowControl w:val="0"/>
        <w:spacing w:line="240" w:lineRule="auto"/>
        <w:jc w:val="both"/>
        <w:rPr>
          <w:rFonts w:ascii="Times New Roman" w:hAnsi="Times New Roman" w:cs="Times New Roman"/>
          <w:b/>
          <w:bCs/>
          <w:sz w:val="24"/>
          <w:szCs w:val="24"/>
          <w:lang w:val="kk-KZ"/>
        </w:rPr>
      </w:pPr>
      <w:r w:rsidRPr="00750983">
        <w:rPr>
          <w:rFonts w:ascii="Times New Roman" w:hAnsi="Times New Roman" w:cs="Times New Roman"/>
          <w:b/>
          <w:sz w:val="24"/>
          <w:szCs w:val="24"/>
          <w:lang w:val="kk-KZ"/>
        </w:rPr>
        <w:t>2 дәріс</w:t>
      </w:r>
      <w:r w:rsidRPr="00750983">
        <w:rPr>
          <w:rFonts w:ascii="Times New Roman" w:hAnsi="Times New Roman" w:cs="Times New Roman"/>
          <w:b/>
          <w:spacing w:val="-7"/>
          <w:sz w:val="24"/>
          <w:szCs w:val="24"/>
          <w:lang w:val="kk-KZ"/>
        </w:rPr>
        <w:t xml:space="preserve"> Т</w:t>
      </w:r>
      <w:r w:rsidRPr="00750983">
        <w:rPr>
          <w:rFonts w:ascii="Times New Roman" w:hAnsi="Times New Roman" w:cs="Times New Roman"/>
          <w:b/>
          <w:bCs/>
          <w:sz w:val="24"/>
          <w:szCs w:val="24"/>
          <w:lang w:val="kk-KZ"/>
        </w:rPr>
        <w:t>арихи өлкетану - дереккөздерінің түрлері</w:t>
      </w:r>
    </w:p>
    <w:p w:rsidR="00750983" w:rsidRPr="00750983" w:rsidRDefault="00750983" w:rsidP="00750983">
      <w:pPr>
        <w:widowControl w:val="0"/>
        <w:autoSpaceDE w:val="0"/>
        <w:autoSpaceDN w:val="0"/>
        <w:adjustRightInd w:val="0"/>
        <w:spacing w:after="0" w:line="240" w:lineRule="auto"/>
        <w:jc w:val="both"/>
        <w:rPr>
          <w:rFonts w:ascii="Times New Roman" w:hAnsi="Times New Roman" w:cs="Times New Roman"/>
          <w:sz w:val="24"/>
          <w:szCs w:val="24"/>
          <w:lang w:val="kk-KZ"/>
        </w:rPr>
      </w:pPr>
      <w:r w:rsidRPr="00750983">
        <w:rPr>
          <w:rFonts w:ascii="Times New Roman" w:hAnsi="Times New Roman" w:cs="Times New Roman"/>
          <w:b/>
          <w:bCs/>
          <w:sz w:val="24"/>
          <w:szCs w:val="24"/>
          <w:lang w:val="kk-KZ"/>
        </w:rPr>
        <w:t xml:space="preserve">Дәріс мақсаты: </w:t>
      </w:r>
      <w:r w:rsidRPr="00750983">
        <w:rPr>
          <w:rFonts w:ascii="Times New Roman" w:hAnsi="Times New Roman" w:cs="Times New Roman"/>
          <w:bCs/>
          <w:sz w:val="24"/>
          <w:szCs w:val="24"/>
          <w:lang w:val="kk-KZ"/>
        </w:rPr>
        <w:t>Тарихи өлкетану дереккөздері туралы түсінік қалыптастыру, олардың түрлерімен танысу.</w:t>
      </w:r>
    </w:p>
    <w:p w:rsidR="00750983" w:rsidRPr="00750983" w:rsidRDefault="00750983" w:rsidP="00750983">
      <w:pPr>
        <w:widowControl w:val="0"/>
        <w:autoSpaceDE w:val="0"/>
        <w:autoSpaceDN w:val="0"/>
        <w:adjustRightInd w:val="0"/>
        <w:spacing w:after="0" w:line="240" w:lineRule="auto"/>
        <w:jc w:val="both"/>
        <w:rPr>
          <w:rFonts w:ascii="Times New Roman" w:hAnsi="Times New Roman" w:cs="Times New Roman"/>
          <w:b/>
          <w:sz w:val="24"/>
          <w:szCs w:val="24"/>
          <w:lang w:val="kk-KZ"/>
        </w:rPr>
      </w:pPr>
      <w:r w:rsidRPr="00750983">
        <w:rPr>
          <w:rFonts w:ascii="Times New Roman" w:hAnsi="Times New Roman" w:cs="Times New Roman"/>
          <w:b/>
          <w:sz w:val="24"/>
          <w:szCs w:val="24"/>
          <w:lang w:val="kk-KZ"/>
        </w:rPr>
        <w:t xml:space="preserve">Негізгі түсініктер: </w:t>
      </w:r>
      <w:r w:rsidRPr="00750983">
        <w:rPr>
          <w:rFonts w:ascii="Times New Roman" w:hAnsi="Times New Roman" w:cs="Times New Roman"/>
          <w:sz w:val="24"/>
          <w:szCs w:val="24"/>
          <w:lang w:val="kk-KZ"/>
        </w:rPr>
        <w:t>тарихи өлкетану, дереккөздер, деректер, археология, этнография, демография, топонимика, ономастика.</w:t>
      </w:r>
    </w:p>
    <w:p w:rsidR="00750983" w:rsidRPr="00750983" w:rsidRDefault="00750983" w:rsidP="00750983">
      <w:pPr>
        <w:widowControl w:val="0"/>
        <w:autoSpaceDE w:val="0"/>
        <w:autoSpaceDN w:val="0"/>
        <w:adjustRightInd w:val="0"/>
        <w:spacing w:after="0" w:line="240" w:lineRule="auto"/>
        <w:jc w:val="both"/>
        <w:rPr>
          <w:rFonts w:ascii="Times New Roman" w:hAnsi="Times New Roman" w:cs="Times New Roman"/>
          <w:b/>
          <w:sz w:val="24"/>
          <w:szCs w:val="24"/>
          <w:lang w:val="kk-KZ"/>
        </w:rPr>
      </w:pPr>
      <w:r w:rsidRPr="00750983">
        <w:rPr>
          <w:rFonts w:ascii="Times New Roman" w:hAnsi="Times New Roman" w:cs="Times New Roman"/>
          <w:b/>
          <w:sz w:val="24"/>
          <w:szCs w:val="24"/>
          <w:lang w:val="kk-KZ"/>
        </w:rPr>
        <w:t>Негізгі мәселелер:</w:t>
      </w:r>
    </w:p>
    <w:p w:rsidR="00750983" w:rsidRPr="00750983" w:rsidRDefault="00750983" w:rsidP="00750983">
      <w:pPr>
        <w:widowControl w:val="0"/>
        <w:spacing w:after="0" w:line="240" w:lineRule="auto"/>
        <w:jc w:val="both"/>
        <w:rPr>
          <w:rFonts w:ascii="Times New Roman" w:hAnsi="Times New Roman" w:cs="Times New Roman"/>
          <w:bCs/>
          <w:sz w:val="24"/>
          <w:szCs w:val="24"/>
          <w:lang w:val="kk-KZ"/>
        </w:rPr>
      </w:pPr>
      <w:r w:rsidRPr="00750983">
        <w:rPr>
          <w:rFonts w:ascii="Times New Roman" w:hAnsi="Times New Roman" w:cs="Times New Roman"/>
          <w:bCs/>
          <w:sz w:val="24"/>
          <w:szCs w:val="24"/>
          <w:lang w:val="kk-KZ"/>
        </w:rPr>
        <w:t>1. Жазбаша дереккөздің, ауызекі халық шығармашылығының және басқа да дереккөздердің тарихи өлкетанудағы рөлі.</w:t>
      </w:r>
    </w:p>
    <w:p w:rsidR="00750983" w:rsidRPr="00750983" w:rsidRDefault="00750983" w:rsidP="00750983">
      <w:pPr>
        <w:widowControl w:val="0"/>
        <w:autoSpaceDE w:val="0"/>
        <w:autoSpaceDN w:val="0"/>
        <w:adjustRightInd w:val="0"/>
        <w:spacing w:after="0" w:line="240" w:lineRule="auto"/>
        <w:jc w:val="both"/>
        <w:rPr>
          <w:rFonts w:ascii="Times New Roman" w:hAnsi="Times New Roman" w:cs="Times New Roman"/>
          <w:bCs/>
          <w:sz w:val="24"/>
          <w:szCs w:val="24"/>
          <w:lang w:val="kk-KZ"/>
        </w:rPr>
      </w:pPr>
      <w:r w:rsidRPr="00750983">
        <w:rPr>
          <w:rFonts w:ascii="Times New Roman" w:hAnsi="Times New Roman" w:cs="Times New Roman"/>
          <w:bCs/>
          <w:sz w:val="24"/>
          <w:szCs w:val="24"/>
          <w:lang w:val="kk-KZ"/>
        </w:rPr>
        <w:t>2. Орта ғасыр және кейінгі ғасырлардағы Қазақстанның тарихи өлкетану деректері.</w:t>
      </w:r>
    </w:p>
    <w:p w:rsidR="00750983" w:rsidRPr="00750983" w:rsidRDefault="00750983" w:rsidP="00750983">
      <w:pPr>
        <w:widowControl w:val="0"/>
        <w:spacing w:after="0" w:line="240" w:lineRule="auto"/>
        <w:jc w:val="both"/>
        <w:rPr>
          <w:rFonts w:ascii="Times New Roman" w:hAnsi="Times New Roman" w:cs="Times New Roman"/>
          <w:bCs/>
          <w:sz w:val="24"/>
          <w:szCs w:val="24"/>
          <w:lang w:val="kk-KZ"/>
        </w:rPr>
      </w:pPr>
      <w:r w:rsidRPr="00750983">
        <w:rPr>
          <w:rFonts w:ascii="Times New Roman" w:hAnsi="Times New Roman" w:cs="Times New Roman"/>
          <w:bCs/>
          <w:sz w:val="24"/>
          <w:szCs w:val="24"/>
          <w:lang w:val="kk-KZ"/>
        </w:rPr>
        <w:t>3. Тарихи өлкетанудағы археологиялық деректер.</w:t>
      </w:r>
    </w:p>
    <w:p w:rsidR="00750983" w:rsidRPr="00750983" w:rsidRDefault="00750983" w:rsidP="00750983">
      <w:pPr>
        <w:widowControl w:val="0"/>
        <w:spacing w:after="0" w:line="240" w:lineRule="auto"/>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4. Этнографиялық дереккөздер және оларды туған өлкенің тарихын зерттеу үдерісінде қолдану.</w:t>
      </w:r>
    </w:p>
    <w:p w:rsidR="00750983" w:rsidRPr="00750983" w:rsidRDefault="00750983" w:rsidP="00750983">
      <w:pPr>
        <w:widowControl w:val="0"/>
        <w:spacing w:after="0" w:line="240" w:lineRule="auto"/>
        <w:jc w:val="both"/>
        <w:rPr>
          <w:rFonts w:ascii="Times New Roman" w:hAnsi="Times New Roman" w:cs="Times New Roman"/>
          <w:bCs/>
          <w:sz w:val="24"/>
          <w:szCs w:val="24"/>
          <w:lang w:val="kk-KZ"/>
        </w:rPr>
      </w:pPr>
      <w:r w:rsidRPr="00750983">
        <w:rPr>
          <w:rFonts w:ascii="Times New Roman" w:hAnsi="Times New Roman" w:cs="Times New Roman"/>
          <w:bCs/>
          <w:sz w:val="24"/>
          <w:szCs w:val="24"/>
          <w:lang w:val="kk-KZ"/>
        </w:rPr>
        <w:t>5. Тарихи өлкетанудағы демографиялық деректер.</w:t>
      </w:r>
    </w:p>
    <w:p w:rsidR="00750983" w:rsidRPr="00750983" w:rsidRDefault="00750983" w:rsidP="00750983">
      <w:pPr>
        <w:widowControl w:val="0"/>
        <w:spacing w:after="0" w:line="240" w:lineRule="auto"/>
        <w:jc w:val="both"/>
        <w:rPr>
          <w:rFonts w:ascii="Times New Roman" w:hAnsi="Times New Roman" w:cs="Times New Roman"/>
          <w:bCs/>
          <w:sz w:val="24"/>
          <w:szCs w:val="24"/>
          <w:lang w:val="kk-KZ"/>
        </w:rPr>
      </w:pPr>
      <w:r w:rsidRPr="00750983">
        <w:rPr>
          <w:rFonts w:ascii="Times New Roman" w:hAnsi="Times New Roman" w:cs="Times New Roman"/>
          <w:bCs/>
          <w:sz w:val="24"/>
          <w:szCs w:val="24"/>
          <w:lang w:val="kk-KZ"/>
        </w:rPr>
        <w:t>6. Топонимика – тарихи өлкетанудың дереккөзі.</w:t>
      </w:r>
    </w:p>
    <w:p w:rsidR="00750983" w:rsidRDefault="00750983" w:rsidP="00750983">
      <w:pPr>
        <w:widowControl w:val="0"/>
        <w:autoSpaceDE w:val="0"/>
        <w:autoSpaceDN w:val="0"/>
        <w:adjustRightInd w:val="0"/>
        <w:spacing w:after="0" w:line="240" w:lineRule="auto"/>
        <w:ind w:firstLine="708"/>
        <w:jc w:val="both"/>
        <w:rPr>
          <w:rFonts w:ascii="Times New Roman" w:hAnsi="Times New Roman" w:cs="Times New Roman"/>
          <w:sz w:val="24"/>
          <w:szCs w:val="24"/>
          <w:lang w:val="kk-KZ"/>
        </w:rPr>
      </w:pPr>
    </w:p>
    <w:p w:rsidR="00307365" w:rsidRPr="00750983" w:rsidRDefault="00307365" w:rsidP="00750983">
      <w:pPr>
        <w:widowControl w:val="0"/>
        <w:autoSpaceDE w:val="0"/>
        <w:autoSpaceDN w:val="0"/>
        <w:adjustRightInd w:val="0"/>
        <w:spacing w:after="0" w:line="240" w:lineRule="auto"/>
        <w:ind w:firstLine="708"/>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Тарихи дерек ұғымы адамдардың іс-әрекетімен байланысы бар және адамзат қоғамының тарихын көрсететін өткен заманның барлық қалдықтары мағынасында түсіндіріледі. Ескерткіштер мен адам әрекетінің іздері бүгінгі таңға дейін: заттай-археологиялық (еңбек құралдары мен қарудың тұрмыстық заттардың архитектуралық құрылыстардың қалдықтары), лингивистикалық (тіл), этнографиялық (дәстүрлер әдет-ғұрыптар), ауызша (фольклор) т.б. деректер түрінде жетті.</w:t>
      </w:r>
    </w:p>
    <w:p w:rsidR="00307365" w:rsidRPr="00750983" w:rsidRDefault="00307365" w:rsidP="00750983">
      <w:pPr>
        <w:widowControl w:val="0"/>
        <w:spacing w:after="0" w:line="240" w:lineRule="auto"/>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Жазудың пайда болуымен және дамуымен байланысты жазба деректер дүниеге келді. Өткен заманның жазба ескерткіштерін жинау, сипаттау және басып шығару өте маңызды саналады. Қолжазбаларда: қолжазба атауы (авторлық шығармаларда автордың аты), нақтылық мүмкіндігіне сай колжазба мерзімі (жыл, жылдар, ғасыр, жарты ғасыр) және бағалы қағаздарға салынатын ерекше белгілер (филигрань), сақталу орны (кітапхана, мұрағат, музей т.б.), шифр, өлшемі, бет саны, олардың сақталу сапасы, хат материалы (пергамент, қағаз), хат типі (устав, жартылай устав, шапшаң жазба) сияқты мәліметтер келтірілген.</w:t>
      </w:r>
    </w:p>
    <w:p w:rsidR="00307365" w:rsidRPr="00750983" w:rsidRDefault="00307365" w:rsidP="00750983">
      <w:pPr>
        <w:widowControl w:val="0"/>
        <w:spacing w:after="0" w:line="240" w:lineRule="auto"/>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Кейде бұлардың қырылып кеткен немесе жуылып кеткен мәтіні ерекше болып келеді. Түптеу кезінде оның шамамен қашан жасалғаны (ежелгі, кейінгі), материалы мен дайындалуы көрсетіледі. Оның маиниатюраларының (саны), кітап басындағы өрнектерінің, стилдік ерекшелігіне сай инициалдарының болуы ескеріледі. Республикамыздың өлкетануына қатысты таяу және алыс шетелдердің территорияларындағы ежелгі және орта ғасырдағы жазбаларды іздестіру тарихи ғылым үшін өзекті мәселе болып тұр. Негізгі дерек ретінде «өлкенің библиографиясы», «баспа деректері», «статистикалық мәліметтер», «тарихи ескерткіштер» және т.б. табылады.</w:t>
      </w:r>
    </w:p>
    <w:p w:rsidR="00307365" w:rsidRPr="00750983" w:rsidRDefault="00307365" w:rsidP="00750983">
      <w:pPr>
        <w:widowControl w:val="0"/>
        <w:spacing w:after="0" w:line="240" w:lineRule="auto"/>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Деректер әртүрлі материалдық, жазба, ауызша болып келгендіктен, өлкетанушының алдына: міндеті: 1. Не іздеу керек; 2. Қалай іздеу керек; 3. Қалай қағазға түсіру керек сияқты міндеттер қойылады.</w:t>
      </w:r>
    </w:p>
    <w:p w:rsidR="00307365" w:rsidRPr="00750983" w:rsidRDefault="00307365" w:rsidP="00750983">
      <w:pPr>
        <w:widowControl w:val="0"/>
        <w:autoSpaceDE w:val="0"/>
        <w:autoSpaceDN w:val="0"/>
        <w:adjustRightInd w:val="0"/>
        <w:spacing w:after="0" w:line="240" w:lineRule="auto"/>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Өлкетану жұмыс ұйымдастыру мәселесі бойынша мемлекеттік, қоғамдық және мектептік болып бөлінеді. Өлкетанудың негізін қажеттілік және білуге құштарлық болып табылады. Өлкетану негізі тарихи зерттеумен байланысты. Өлкетанудың бастаулары халықтық </w:t>
      </w:r>
      <w:r w:rsidRPr="00750983">
        <w:rPr>
          <w:rFonts w:ascii="Times New Roman" w:hAnsi="Times New Roman" w:cs="Times New Roman"/>
          <w:sz w:val="24"/>
          <w:szCs w:val="24"/>
          <w:lang w:val="kk-KZ"/>
        </w:rPr>
        <w:lastRenderedPageBreak/>
        <w:t>өлкетануға қатысты қалыптасқан. Олар өлкенің білгірлері жатады. Мысалы, өлкенің алғашқы деректері ауызша тарихи деректермен тікелей байланысты келеді.</w:t>
      </w:r>
    </w:p>
    <w:p w:rsidR="00307365" w:rsidRPr="00750983" w:rsidRDefault="00307365" w:rsidP="00750983">
      <w:pPr>
        <w:widowControl w:val="0"/>
        <w:spacing w:after="0" w:line="240" w:lineRule="auto"/>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Археология сияқты белгілі бір ғылыми принциптерге негізделген тарихи өлкетану бойынша негізгі тақырыптық мәселелерді білуі, сондай-ақ, жоғары оқу орнында оқытылатын тарих курсы мен туған өлкені зерттеп-тану барысында алған білімдері мен дағдылары арасындағы байланыстарды бақылап, айқындай алуы қажет. Сол сияқты, өлкенің тарих және мәдени ескерткіштерін өз бетімен ғылыми зерттеу тұрғысынан тану жұмыстары дағдыларын, гегорафиялық ортадағы орындарын белгілей білу, ауданның белгілі бір бөлігін қоныстану тарихын, сол ауданның топонимикасы туралы түсініктерді меңгеру, жекелеген аудан немесе облысқа сипат дарытатын ерекшеліктерді ажыратып, айқындау әдістемесін меңгеріп, практикалық жұмыс барысында қолдана білу - өлкетану бойынша білімді құрайды. </w:t>
      </w:r>
    </w:p>
    <w:p w:rsidR="00307365" w:rsidRPr="00750983" w:rsidRDefault="00307365" w:rsidP="00750983">
      <w:pPr>
        <w:widowControl w:val="0"/>
        <w:spacing w:after="0" w:line="240" w:lineRule="auto"/>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Тарихи өлкетанудағы этнографиялық деректер мен материалдар, Қазақстандағы өлкетанулық жұмыстар, музейлер, мұрағаттар мен ескерткіштерді қорғау қоғамының атқаратын рөлдері, қазіргі кездегі тарихи өлкетану өзгешілігін қарастырады. Қазақ халқының тарихи-мәдени мұрасы болып табылатын тарихи ескерткіштер, салт-дәстүр мен әдет-ғұрып тарихы оқытылады. </w:t>
      </w:r>
    </w:p>
    <w:p w:rsidR="00307365" w:rsidRPr="00750983" w:rsidRDefault="00307365" w:rsidP="00750983">
      <w:pPr>
        <w:widowControl w:val="0"/>
        <w:spacing w:after="0" w:line="240" w:lineRule="auto"/>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XIX ғасырдың екінші жартысы мен XX ғасырдың басындағы таңғажайып құбылыс - қазақстандық өлкетанудың дүниеге келуі. Ең маңыздысы, ол ең басында ұжымдық шығармашылық ретінде қалыптасты. Өлкетануды XIX ғасырдың ортасында Сібір және Солтүстік-Шығыс Қазақстанда тек ғылыми саяхатшылар мен ғылыми экспедициялық қатысушылар ғана оқыды. Бірақ бұл жергілікті тұрғындардың өздерінің өлкетану тарихы туралы ізденбегені деп түсінбеу керек. Жеке тұлғалар өлкетануда ғылыми ізденісте жүрмей-ақ, өз өмірлерін бұл жұмысқа арнаған. Осының жақсы үлгісі ретінде И.Г.Андреевтің тынымсыз еңбегін айтуға болады. Ал қазақтың тарихи өлкетануының қалыптасу басында ұлы ағартушылар –Шоқан Уәлиханов, Абай Құнанбайұлы, Ыбырай Алтынсарин, Әлихан Бөкейханов тұрды.</w:t>
      </w:r>
    </w:p>
    <w:p w:rsidR="00307365" w:rsidRPr="00750983" w:rsidRDefault="00307365" w:rsidP="00750983">
      <w:pPr>
        <w:widowControl w:val="0"/>
        <w:spacing w:line="240" w:lineRule="auto"/>
        <w:jc w:val="both"/>
        <w:rPr>
          <w:rFonts w:ascii="Times New Roman" w:hAnsi="Times New Roman" w:cs="Times New Roman"/>
          <w:b/>
          <w:bCs/>
          <w:sz w:val="24"/>
          <w:szCs w:val="24"/>
          <w:lang w:val="kk-KZ"/>
        </w:rPr>
      </w:pPr>
      <w:r w:rsidRPr="00750983">
        <w:rPr>
          <w:rFonts w:ascii="Times New Roman" w:hAnsi="Times New Roman" w:cs="Times New Roman"/>
          <w:b/>
          <w:bCs/>
          <w:sz w:val="24"/>
          <w:szCs w:val="24"/>
          <w:lang w:val="kk-KZ"/>
        </w:rPr>
        <w:t>2.1. Жазбаша дереккөздің, ауызекі халық шығармашылығының</w:t>
      </w:r>
      <w:r w:rsidR="00750983">
        <w:rPr>
          <w:rFonts w:ascii="Times New Roman" w:hAnsi="Times New Roman" w:cs="Times New Roman"/>
          <w:b/>
          <w:bCs/>
          <w:sz w:val="24"/>
          <w:szCs w:val="24"/>
          <w:lang w:val="kk-KZ"/>
        </w:rPr>
        <w:t xml:space="preserve"> </w:t>
      </w:r>
      <w:r w:rsidRPr="00750983">
        <w:rPr>
          <w:rFonts w:ascii="Times New Roman" w:hAnsi="Times New Roman" w:cs="Times New Roman"/>
          <w:b/>
          <w:bCs/>
          <w:sz w:val="24"/>
          <w:szCs w:val="24"/>
          <w:lang w:val="kk-KZ"/>
        </w:rPr>
        <w:t>және басқа да дереккөздердің тарихи өлкетанудағы рөлі</w:t>
      </w:r>
    </w:p>
    <w:p w:rsidR="00307365" w:rsidRPr="00750983" w:rsidRDefault="00307365" w:rsidP="00750983">
      <w:pPr>
        <w:widowControl w:val="0"/>
        <w:spacing w:line="240" w:lineRule="auto"/>
        <w:jc w:val="both"/>
        <w:rPr>
          <w:rFonts w:ascii="Times New Roman" w:hAnsi="Times New Roman" w:cs="Times New Roman"/>
          <w:sz w:val="24"/>
          <w:szCs w:val="24"/>
          <w:lang w:val="kk-KZ"/>
        </w:rPr>
      </w:pPr>
      <w:r w:rsidRPr="00750983">
        <w:rPr>
          <w:rFonts w:ascii="Times New Roman" w:hAnsi="Times New Roman" w:cs="Times New Roman"/>
          <w:b/>
          <w:bCs/>
          <w:i/>
          <w:sz w:val="24"/>
          <w:szCs w:val="24"/>
          <w:lang w:val="kk-KZ"/>
        </w:rPr>
        <w:t>●Орта Азия мен Қазақстанның көшпенді және отырықшы аймақтарындағы көне авторлар (б.з.д. V ғ. – б.з. III ғ.)</w:t>
      </w:r>
      <w:r w:rsidRPr="00750983">
        <w:rPr>
          <w:rFonts w:ascii="Times New Roman" w:hAnsi="Times New Roman" w:cs="Times New Roman"/>
          <w:bCs/>
          <w:i/>
          <w:sz w:val="24"/>
          <w:szCs w:val="24"/>
          <w:lang w:val="kk-KZ"/>
        </w:rPr>
        <w:t xml:space="preserve">. </w:t>
      </w:r>
      <w:r w:rsidRPr="00750983">
        <w:rPr>
          <w:rFonts w:ascii="Times New Roman" w:hAnsi="Times New Roman" w:cs="Times New Roman"/>
          <w:sz w:val="24"/>
          <w:szCs w:val="24"/>
          <w:lang w:val="kk-KZ"/>
        </w:rPr>
        <w:t>Қазақстанды мекендеген халықтардың мәдениетінің ежелгілігіне қарамастан, оның тарихы және табиғи жағдайлары жайлы әдебиет деректері өте тапшы. Ежелгі парсы, элам, аккад тілдерінде Дарий мен Ксеркс патшаларының жазбалары, сонымен қатар ежелгі ирандықтардың Авеста зороавстриялық дінінің кітаптар жинақтары жазылған. Сақ және басқа да тайпалардың аумақтары және «Ахеменид» жазбаларындағы Орта Азия мен Оңтүстік Қазақстанның тарихи географиясы (б.з.д. 522– 486 ж.). I Дарий патшаның Бехистун жазбасындағы сына жазуы бар бесінші бағанның, Нақши-Рүстемдегі «а» жазбасының, I Дарий патша кезіндегі Персополь мен Суз жазбасындағы «е» мәтінінің, сондай-ақ Ксеркстың «дэв туралы жазбаларының» (б.з.д. 486–465 ж.) ерекше мәні бар. Бұл жазбаларда Ахеменид империясы кезіндегі Орта Азия мен Оңтүстік Қазақстанның кейбір тайпаларының тарихи фактілері мен атаулары кездеседі (парадрайа сақтары – теңіз артындағы сақтар, хаома сусынын дайындайтын хаумаварга сақтары, үшкір бас киім киетін тиграхауда сақтары).</w:t>
      </w:r>
    </w:p>
    <w:p w:rsidR="00307365" w:rsidRPr="00750983" w:rsidRDefault="00307365" w:rsidP="00750983">
      <w:pPr>
        <w:widowControl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Авестада зерттеліп отырған мәселе бойынша шығу тегі, мазмұны мен мерзімі жағынан әртүрлі мәліметтер жинақталған. Авеста мәтіндерінің мазмұны бойынша неғұрлым көнесі Яшты, сонымен қатар б.з.д. VIII – VII ғасырларда Орта Азияның мал бағатын және жер шаруашылығымен айналысатын тайпалары мен халықтарына бағышталған 17 өлең-уағыздарынан тұратын Гаты болып табылады. Қазақстан аумағындағы өте ерте кездегі мал шаруашылығымен айналысатын тайпалар туралы Авестаның Ежелгі Кангхасының 13-Яштысында кездеседі (ариялар, турлар, сайримдер, дахтар және т.б.). </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lastRenderedPageBreak/>
        <w:t xml:space="preserve">Геродоттың «тарихы» (б.з.д. </w:t>
      </w:r>
      <w:proofErr w:type="gramStart"/>
      <w:r w:rsidRPr="00750983">
        <w:rPr>
          <w:rFonts w:ascii="Times New Roman" w:hAnsi="Times New Roman" w:cs="Times New Roman"/>
          <w:sz w:val="24"/>
          <w:szCs w:val="24"/>
          <w:lang w:val="en-US"/>
        </w:rPr>
        <w:t>V</w:t>
      </w:r>
      <w:r w:rsidRPr="00750983">
        <w:rPr>
          <w:rFonts w:ascii="Times New Roman" w:hAnsi="Times New Roman" w:cs="Times New Roman"/>
          <w:sz w:val="24"/>
          <w:szCs w:val="24"/>
        </w:rPr>
        <w:t xml:space="preserve"> </w:t>
      </w:r>
      <w:r w:rsidRPr="00750983">
        <w:rPr>
          <w:rFonts w:ascii="Times New Roman" w:hAnsi="Times New Roman" w:cs="Times New Roman"/>
          <w:sz w:val="24"/>
          <w:szCs w:val="24"/>
          <w:lang w:val="kk-KZ"/>
        </w:rPr>
        <w:t>ғ.).</w:t>
      </w:r>
      <w:proofErr w:type="gramEnd"/>
      <w:r w:rsidRPr="00750983">
        <w:rPr>
          <w:rFonts w:ascii="Times New Roman" w:hAnsi="Times New Roman" w:cs="Times New Roman"/>
          <w:sz w:val="24"/>
          <w:szCs w:val="24"/>
          <w:lang w:val="kk-KZ"/>
        </w:rPr>
        <w:t xml:space="preserve"> Оның I Дарийдың скифтерге қарсы жорығы баяндалған Еуразия тайпалары туралы неғұрлым толық мәліметтері бар төртінші кітаптың Қазақстан үшін үлкен маңызы бар. «Парсы тарихы» деп аталатын оның таңдамалы жинағындағы Ктесия куәлігінің бірқатар құнды мәліметтері жинақталған. Бұл еңбекті дереккөз ретінде Павсаний</w:t>
      </w:r>
      <w:r w:rsidRPr="00750983">
        <w:rPr>
          <w:rFonts w:ascii="Times New Roman" w:hAnsi="Times New Roman" w:cs="Times New Roman"/>
          <w:b/>
          <w:sz w:val="24"/>
          <w:szCs w:val="24"/>
          <w:lang w:val="kk-KZ"/>
        </w:rPr>
        <w:t xml:space="preserve"> </w:t>
      </w:r>
      <w:r w:rsidRPr="00750983">
        <w:rPr>
          <w:rFonts w:ascii="Times New Roman" w:hAnsi="Times New Roman" w:cs="Times New Roman"/>
          <w:sz w:val="24"/>
          <w:szCs w:val="24"/>
          <w:lang w:val="kk-KZ"/>
        </w:rPr>
        <w:t>(б.з.д. ІІ ғ.)</w:t>
      </w:r>
      <w:r w:rsidRPr="00750983">
        <w:rPr>
          <w:rFonts w:ascii="Times New Roman" w:hAnsi="Times New Roman" w:cs="Times New Roman"/>
          <w:b/>
          <w:sz w:val="24"/>
          <w:szCs w:val="24"/>
          <w:lang w:val="kk-KZ"/>
        </w:rPr>
        <w:t xml:space="preserve">, </w:t>
      </w:r>
      <w:r w:rsidRPr="00750983">
        <w:rPr>
          <w:rFonts w:ascii="Times New Roman" w:hAnsi="Times New Roman" w:cs="Times New Roman"/>
          <w:sz w:val="24"/>
          <w:szCs w:val="24"/>
          <w:lang w:val="kk-KZ"/>
        </w:rPr>
        <w:t xml:space="preserve">Диодор </w:t>
      </w:r>
      <w:r w:rsidRPr="00750983">
        <w:rPr>
          <w:rFonts w:ascii="Times New Roman" w:hAnsi="Times New Roman" w:cs="Times New Roman"/>
          <w:b/>
          <w:sz w:val="24"/>
          <w:szCs w:val="24"/>
          <w:highlight w:val="yellow"/>
          <w:lang w:val="kk-KZ"/>
        </w:rPr>
        <w:t>Сицилийскдің</w:t>
      </w:r>
      <w:r w:rsidRPr="00750983">
        <w:rPr>
          <w:rFonts w:ascii="Times New Roman" w:hAnsi="Times New Roman" w:cs="Times New Roman"/>
          <w:sz w:val="24"/>
          <w:szCs w:val="24"/>
          <w:lang w:val="kk-KZ"/>
        </w:rPr>
        <w:t xml:space="preserve"> (б.з.д. I ғ.), Үлкен Плиний (б.з. I ғ.), Клавдий Элиан (б.з. II–III ғ.) сияқты авторлар қолданды. Географиялық антик әдебиеті Қазақстанның тарихы мен тарихи өлкетануының маңызды дереккөзі болып табылады. Страбонның «Географиясында» (б.з.д. I ғ. – б.з. I ғ.) Қазақстан мен Орта Азия тайпаларының табиғи жағдайлары мен өмір сүру салты туралы мәліметтер олардың саяси тарихының түрлі эпизодтарымен бірігіп кетеді. Птоломей «Географиясындағы» Орта Азия мен Қазақстанның қалаларының, өзендерінің, таулы қыраттарының, көлдерінің, түрлі аймақтары шекараларының географиялық координаттары (б.з. I – II ғ. соңы); сақ (Қазақстанның оңтүстігі, Сырдария өзені) және Скифия елдерінің (Еділден Балқаш көліне дейінгі кең аумақ) аталуы анықталды.</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Жоғарыда аталған жазба дереккөздері Қазақстанның аумағына аталған кезеңдердегі бірқатар тайпалар мен тайпа топтарын: оңтүстікте сақтар-тиграхаудаларды (кейбір грек дерек-көздері бойынша, бұлар массагеттер деп те аталады) және дахтарды (даиларды); батысында – савроматтарды (протоаорстарды); орталық аудандарында – исседондарды; ал солтүстік-шығыста – аримаспыларды орналастыруға мүмкіндік береді. </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bCs/>
          <w:i/>
          <w:sz w:val="24"/>
          <w:szCs w:val="24"/>
          <w:lang w:val="kk-KZ"/>
        </w:rPr>
        <w:t>●</w:t>
      </w:r>
      <w:r w:rsidRPr="00750983">
        <w:rPr>
          <w:rFonts w:ascii="Times New Roman" w:hAnsi="Times New Roman" w:cs="Times New Roman"/>
          <w:b/>
          <w:bCs/>
          <w:i/>
          <w:sz w:val="24"/>
          <w:szCs w:val="24"/>
          <w:lang w:val="kk-KZ"/>
        </w:rPr>
        <w:t>Қазақстанның халықтары мен жерлері туралы қытай дереккөздері</w:t>
      </w:r>
      <w:r w:rsidRPr="00750983">
        <w:rPr>
          <w:rFonts w:ascii="Times New Roman" w:hAnsi="Times New Roman" w:cs="Times New Roman"/>
          <w:bCs/>
          <w:i/>
          <w:sz w:val="24"/>
          <w:szCs w:val="24"/>
          <w:lang w:val="kk-KZ"/>
        </w:rPr>
        <w:t>.</w:t>
      </w:r>
      <w:r w:rsidRPr="00750983">
        <w:rPr>
          <w:rFonts w:ascii="Times New Roman" w:hAnsi="Times New Roman" w:cs="Times New Roman"/>
          <w:b/>
          <w:bCs/>
          <w:i/>
          <w:sz w:val="24"/>
          <w:szCs w:val="24"/>
          <w:lang w:val="kk-KZ"/>
        </w:rPr>
        <w:t xml:space="preserve"> </w:t>
      </w:r>
      <w:r w:rsidRPr="00750983">
        <w:rPr>
          <w:rFonts w:ascii="Times New Roman" w:hAnsi="Times New Roman" w:cs="Times New Roman"/>
          <w:sz w:val="24"/>
          <w:szCs w:val="24"/>
          <w:lang w:val="kk-KZ"/>
        </w:rPr>
        <w:t xml:space="preserve">Шығыс Түркістанның, Қазақстанның және Орта Азияның жағдайы туралы мәліметтер қытай деректерімен толығып түседі. Халықтар мен тайпалар туралы, олардың өмір сүру салты туралы, қытай елшілерінің, саудагерлерінің, саяхатшыларының, қолбасшыларының саяси және қоғамдық құрылымдары жайлы жан-жақты мағлұматтар жинағы өлке тарихы бойынша маңызды дерек болып табылады. </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Қытай шекарасын мекендеген б.з.д. IV –III ғасырлардағы сюнну (хундар немесе ғұндар) және дунху тайпалары туралы алғашқы мәліметтер кездеседі. Б.з.д. I ғ. – б.з. I ғасырда Қазақстан мен Орта Азияның аумағына ғұндардың жаппай енуі жайлы ақпараттар мол. Чжан Цанның (б.з.д. II ғ.) үйсіндер мемлекеті туралы, үйсін иелігінің орталығы – Іле аңғары туралы, үйсіндердің тоғаны – Ыстықкөл ауданындағы Чигучэне туралы (Қызыл аңғар қаласы) хабарламалары бізге әбден мәлім. Чигучэне «Ұлы жібек» жолындағы едәуір саяси орталығы және маңызды сауда пункті болып табылғанын осыдан білеміз. </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Орта Азия мен Қазақстан халықтары туралы көбірек және құнды мәліметтерден тұратын династиялық оқиғалар, Сыма Цянның (б.з.д. 145–86 жж.) «Тарихи хаттары» (Шицзи), әсіресе «Сюнну туралы әңгімелер» және «Давани туралы әңгімелер» тараулары, Хан императорлары мен қолбасшыларының биографиялық сипаттамаларындағы Орталық Азияның иеліктері жайлы, олардың өзара және Қытаймен қарым-қатынастары туралы мәліметтер өте құнды. Б.з.д. I ғасырда Бань Гу жазып бастаған, бірақ оның ғалым әпкесі Бань Чжаоның аяқтаған «Ерте Ханның тарихы» жазбасы тағы бар. «Батыс өлке туралы әңгіме» деп аталатын арнайы тарауында қытайларға жаңадан ашылған тарихи-географиялық аймақ көрсетілген. Хроникада Хань империясынан Орта Азияға апаратын негізгі жолдар келтірілген, оның халықтары мен тайпалары, экономикалық және әскери жағдайы, қалалары мен саудасы баяндалған. Бұл Давань, үйсін, қаңлы және Чюнну иеліктері туралы, оның ішінде Тянь-Шанның солтүстік-батысындағы Чжичжи сюнн шанью иелігі туралы мәліметтерге де қатысты. </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Қытай империясының кейінгі кезеңдеріндегі жазба дереккөздеріндегі үйсіндер туралы үзінді мағлұматтар, мысалы, «Юаньвай династиясының тарихында» (Бэйшу), «Ляо тарихында» (Ляоши), Тайцзун императорының хроникасында (Х ғ.), Тань династиясы кезеңіндегі хроникалары бар. Сюань Цзанның (664–696) </w:t>
      </w:r>
      <w:r w:rsidRPr="00750983">
        <w:rPr>
          <w:rFonts w:ascii="Times New Roman" w:hAnsi="Times New Roman" w:cs="Times New Roman"/>
          <w:sz w:val="24"/>
          <w:szCs w:val="24"/>
          <w:highlight w:val="lightGray"/>
          <w:lang w:val="kk-KZ"/>
        </w:rPr>
        <w:t>Орта Азия арқылы Үндістанға жасаған саяхатына бағышталған «Ұлы Тань династиясы кезіндегі батыс өлкесі туралы хаттары» (Да Тан Сиюйцзи).</w:t>
      </w:r>
      <w:r w:rsidRPr="00750983">
        <w:rPr>
          <w:rFonts w:ascii="Times New Roman" w:hAnsi="Times New Roman" w:cs="Times New Roman"/>
          <w:sz w:val="24"/>
          <w:szCs w:val="24"/>
          <w:lang w:val="kk-KZ"/>
        </w:rPr>
        <w:t xml:space="preserve"> Суябтың, Невакеттың, Таластың, түрлі түрік тайпаларының сипаттамалары берілген. Қытай бытыраңқылығы кезеңіндегі бірнеше авторлар тобы </w:t>
      </w:r>
      <w:r w:rsidRPr="00750983">
        <w:rPr>
          <w:rFonts w:ascii="Times New Roman" w:hAnsi="Times New Roman" w:cs="Times New Roman"/>
          <w:sz w:val="24"/>
          <w:szCs w:val="24"/>
          <w:lang w:val="kk-KZ"/>
        </w:rPr>
        <w:lastRenderedPageBreak/>
        <w:t xml:space="preserve">жазған «Тан династиясының көне тарихы» (Цзю Таншу), Қытайдың көрнекті ғалымы әрі ақыны Суян Со бастаған авторлар ұжымынан құрылған Сун дәуіріндегі (1043-1060) «Танның жаңа тарихы» (Синь таншу) тағы бір маңызды дерек саналады. </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Батыс түріктері, түргештер, Батыс Түрік және Түргеш қағанатының құрылуы және олардың күйреуі; қарлұқтар, олардың Жетісу мен Қазақстанның оңтүстігіне таралуы; Шығыс Түркістан, Жетісу, Шу, Талас өзендері, Ыстықкөл көлі жағалауларындағы қалалар туралы мәліметтер келтіріледі. </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Шыңғысхан басқарып тұрған кездегі (1220–1224) Солтүстік Қытайдан Орталық Азияға «Әділетті Чан Чунның Батысқа саяхаты туралы хаттарда» (Чан чунь чжань жэнь Си юцзи) Жетісу, Шу және Талас аңғарларлары арқылы өтетін жолдар сипатталған. Шыңғысханның Орта Азия мен Оңтүстік Қазақстанға жорықтарына ілесіп жүрген Елюй Чуцайдың «Батысқа саяхаттың сипаттамасы». «Мин династиясының тарихы», «Мин династиясы басқаруының шынайы хаттары», «Мин империясының біріккен шолулары» деген тарихи құжаттар ерекше мәнді болып келеді. </w:t>
      </w:r>
    </w:p>
    <w:p w:rsidR="00307365" w:rsidRPr="00750983" w:rsidRDefault="00307365" w:rsidP="00750983">
      <w:pPr>
        <w:widowControl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Дереккөздердің басқа түрлері Н.Я. Бичуриннің «Орта Азияны ежелгі уақытта мекен еткен халықтар туралы мәліметтер жинағы», Н.В. Кюнердің «Оңтүстік Сібір, Орталық Азия мен Қиыр Шығыс халықтары туралы қытай ақпараттары» деген жинақтарға тұңғыш рет жүйеленіп ғылыми талдауға жасалған еді. </w:t>
      </w:r>
    </w:p>
    <w:p w:rsidR="00307365" w:rsidRPr="00750983" w:rsidRDefault="00307365" w:rsidP="00750983">
      <w:pPr>
        <w:widowControl w:val="0"/>
        <w:spacing w:after="0" w:line="240" w:lineRule="auto"/>
        <w:ind w:firstLine="708"/>
        <w:jc w:val="both"/>
        <w:rPr>
          <w:rFonts w:ascii="Times New Roman" w:hAnsi="Times New Roman" w:cs="Times New Roman"/>
          <w:sz w:val="24"/>
          <w:szCs w:val="24"/>
          <w:lang w:val="kk-KZ"/>
        </w:rPr>
      </w:pPr>
      <w:r w:rsidRPr="00750983">
        <w:rPr>
          <w:rFonts w:ascii="Times New Roman" w:hAnsi="Times New Roman" w:cs="Times New Roman"/>
          <w:bCs/>
          <w:i/>
          <w:sz w:val="24"/>
          <w:szCs w:val="24"/>
          <w:lang w:val="kk-KZ"/>
        </w:rPr>
        <w:t>●</w:t>
      </w:r>
      <w:r w:rsidRPr="00750983">
        <w:rPr>
          <w:rFonts w:ascii="Times New Roman" w:hAnsi="Times New Roman" w:cs="Times New Roman"/>
          <w:b/>
          <w:bCs/>
          <w:i/>
          <w:sz w:val="24"/>
          <w:szCs w:val="24"/>
          <w:lang w:val="kk-KZ"/>
        </w:rPr>
        <w:t>Қазақстан халықтары мен аумағы туралы ежелгі түрік руна жазу ескерткіштері (VI – IX ғ.)</w:t>
      </w:r>
      <w:r w:rsidRPr="00750983">
        <w:rPr>
          <w:rFonts w:ascii="Times New Roman" w:hAnsi="Times New Roman" w:cs="Times New Roman"/>
          <w:b/>
          <w:i/>
          <w:sz w:val="24"/>
          <w:szCs w:val="24"/>
          <w:lang w:val="kk-KZ"/>
        </w:rPr>
        <w:t xml:space="preserve"> және тарихи-эпикалық және тарихи-батырлық мазмұндағы туындылар</w:t>
      </w:r>
      <w:r w:rsidRPr="00750983">
        <w:rPr>
          <w:rFonts w:ascii="Times New Roman" w:hAnsi="Times New Roman" w:cs="Times New Roman"/>
          <w:b/>
          <w:bCs/>
          <w:i/>
          <w:sz w:val="24"/>
          <w:szCs w:val="24"/>
          <w:lang w:val="kk-KZ"/>
        </w:rPr>
        <w:t xml:space="preserve">. </w:t>
      </w:r>
      <w:r w:rsidRPr="00750983">
        <w:rPr>
          <w:rFonts w:ascii="Times New Roman" w:hAnsi="Times New Roman" w:cs="Times New Roman"/>
          <w:sz w:val="24"/>
          <w:szCs w:val="24"/>
          <w:lang w:val="kk-KZ"/>
        </w:rPr>
        <w:t xml:space="preserve">Б.з. I мыңжылдығындағы ежелгі түркі және түркі тілдес тайпалардың орналасу орындарынан тұратын ежелгі түркі жазба ескерткіштері мәтіндерінің құндылығы өте жоғары. Түрік авторлары құрған бұл жазба дереккөздер – байырғылық және түпнұсқалық сияқты жетістіктерге ие Солтүстік Моңғолия аумағынан, Енисей мен Таластан табылған неғұрлым құнды ежелгі түрік мәтіндері. XVIII ғасырдың 20-жылдарындағы Енисей өзенінің жағалауынан Н.М.Ядринцев пен И.Страленбергтің ашқан ежелгі түркі руна жазуы бар. 1889 жылы Н.М.Ядринцевтің Солтүстік Моңғолиядағы, Орхон өзенінің жағасындағы руна жазуымен орындалған тас қабырғалардың ашылуы ғылымдағы үлкен жаңалықтардың бірі болды. Дат ғалымы В.Томсеннің және орыс түріктанушысы В.В.Радловтың «орхон-енисей» немесе ежелгі түрік руна мәтінін оқып, аударуы. Д.Клеменцтің, П. М.Мелиоранскийдің, А.Гейкелдің, Ю.Неметтің, С.Е. Маловтың және т.б. ежелгі түрік руна жазба ескерткіштерін қалыптастыруға қосқан үлестері орасан зор. </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Солтүстік Монғолиядағы руна хаттарының ескерткіштері, бұл алдымен, Моңғолиядағы екінші Түрік (689-744) және Ұйғыр (745-840) қағанаттарының дәуірінде тұрғызылған Орхон, Толы, Селенгі өзендерінің жағалауларына жинақталған. Бұлар Онға жазбасы, Орхон ескерткіштері (Селенгі тасы, Терхин стеласы), Енисей жазбалары, Күлтегін (732 ж.) мен Білге қағанның (735 ж.) құрметіне салынған Кошо-цайдан ескерткіш-стеласы, Төникөк (716 ж.) пен Құлшораның (722 ж.) құрметіне салынған ескерткіштер. Бұл ескерткіштер Орта Азия мен Қазақстан аумағындағы халықтар мен ежелгі түрік тайпаларының тарихы мен мәдениетін зерттейтін бай материалдарға толы екенін дәлелдейді. </w:t>
      </w:r>
    </w:p>
    <w:p w:rsidR="00307365" w:rsidRPr="00750983" w:rsidRDefault="00307365" w:rsidP="00750983">
      <w:pPr>
        <w:widowControl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Сонымен, Орта Азия және Қазақстан халықтарының арасында жазба ертеден пайда болды. Бірнеше ғасырлық тарихында жазбаның бірнеше түрін басынан кешірді: көнетүріктік, хорезмдік, соғдылық, ұйғыр, араб, латын тілдері болды. Көне жазбалардың бірі – бұл көнетүріктік жазба болды, оның негізіне Орта Азия, Поволжья, Кавказ және Қазақстан халықтарының тілдері енді. Ол б.д. VІ-VІІ ғасырларда Орта Азияда қалыптасты. Көнетүрік жазба ескерткіштері руникалық жазба ретінде Моңғолияда (33, ескерткіш), Орхон мен Енисей (85 жазба), Шығыс Түркістанда, Таласта (12 жазба), Ферғанада, Шығыс Еуропада қалыптасқан. Есік қорғанындағы жазба толық ашылмаған (б.д. VІ-ІVғ.)</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lastRenderedPageBreak/>
        <w:t>Руникалық жазбалар өзінің мазмұны жағынан алты топқа бөлуге болады: тарихи-биографиялық (Мөңке-хан, Күлтегін), эпитафиялық, с.с. қабірлердегі жазбалар, жартастағы жазбалар, құрылыстардағы, магиялық және ритуалды жазулар, заңды құжаттар, тұрмыстық заттағы белгілер. Бұл 38 әріптен тұратын ХІ–ІХ ғасырларға дейін пайдаланып келген.</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Қырғызстан мен Қазақстан аумағындағы Жетісудың руна жазбалары бар. Терексай шатқалындағы (Талас өзенінің аңғары) тасқа жазылған жазулар, ірі тастағы және мола тастарындағы тоғыз жазулар, Тараз қаласының жанынан табылған керамикадағы жазулар, теңгелер мен тұрмыстық заттардағы жекелеген белгілер мен ұсақ жазулар, Талас өзенінің аңғарындағы ағаш шыбықтағы жазу, Шығыс Қазақстаннан табылған екі қола айнадағы және Есік қорғанынан табылған кеседегі руна жазулары, Алматы жанындағы Талғар қалашығынан табылған құм шарбағындағы ұсақ жазу – бұның бәрі тарихи өлкетану бойынша баға жетпес құнды дерек пен мұра. </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Көптеген қолжазбалар арасында қазақ халқының тарихына тікелей қатысты жазбаларда: «Оғыз-наме» (Огуз-хан жайындағы эпос), Қорқыт ата жайындағы әңгімелер мен аңыздар, «Алпамыс» поэмасы, «Манас» жыры және т.б. бар.</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«Оғыз наме» («Оғыз-қаған» эпосы) түркі тектес халықтардың ежелгі шежіресін аңыздар негізінде көркем баяндайтын эпостық шығарма. «Оғыз-қаған» эпосына аңыз-әңгімелер мен тарихи деректер, сондай-ақ Оғыз қаған және оғыз тайпа-ұлысы туралы мәліметтер негіз болған. Оғыз қаған – жазба шежіре мен аңыз шежіренің тарихи кейіпкері. «Оғыз-наме» эпосының қаһармандары – Оғыз қаған, оның балалары. Бұл эпостың ұйғыр әрпімен және араб әрпімен жазылған нұсқалары бар. «Оғыз қаған» еңбегін қазақ тілі мен әдебиеті тұрғысынан Қ:Өмірәлиев тұңғыш зерттеген. </w:t>
      </w:r>
    </w:p>
    <w:p w:rsidR="00307365" w:rsidRPr="00750983" w:rsidRDefault="00307365" w:rsidP="00750983">
      <w:pPr>
        <w:pStyle w:val="a3"/>
        <w:widowControl w:val="0"/>
        <w:spacing w:after="0"/>
        <w:ind w:firstLine="709"/>
        <w:jc w:val="both"/>
        <w:rPr>
          <w:lang w:val="kk-KZ"/>
        </w:rPr>
      </w:pPr>
      <w:r w:rsidRPr="00750983">
        <w:rPr>
          <w:lang w:val="kk-KZ"/>
        </w:rPr>
        <w:t xml:space="preserve">Әбілғазы Баһадұр ханның «Шежіре и- түрк» – «Түркі шежіресі» – қазақ халқын құраған рулар мен тайпалардың көне тарихы, тұрмыс-тіршілігі, түркі елін басқарған қайраткерлердің өмірі мен қоғамдық қызметі туралы құнды деректері мол шежіре. «Түркі шежіресінің» Шыңғысханнан бұрынғы және одан кейінгі дәуірлерде Дешті Қыпшақ, Орта Азия, Таяу Шығыс елдерінде болған түрлі оқиғалар мен әртүрлі мемлекет қайраткерлері жүргізген саясаттың жылнамасы екендігі. Шежіре 9 баптан тұрады: 1-Құдай тағаланың Адам ғалиссаламды жаратқанының баяны; 2-Моңғол хан және оның Шыңғыс ханға дейінгі ұрпақтары жайында; 3-Шыңғыс ханның дүниеге келгенінің тарихы; 4-Үкідай қағанның және басқа да Шыңғысхан нәсілінен патша болғандарының баяны; 5-Шыңғысханның екінші ұлы Шағатай әулетінің Мауреннаһр мен Қашқарда болғанының баяны; 6-Шыңғыс ханның кіші ұлы –Толы хан нәсілінен Иран жұртында патша болғандардың тарихы; 7-Жошы хан әулетінен Дешті Қыпшақта патшалық құрғандардың тарихы; 8-Жошы ханның бесінші Шибан ханның әулетінен Тұранда, қазақта, Қырымда және Мауренаһрда патшалық құрғандардың тарихы; 9 – Жошы хан әулетінен Хорезмде патша болғандардың баяны. «Түркі шежіресінің» алғаш табылуы XVIII ғасырға жатады. </w:t>
      </w:r>
    </w:p>
    <w:p w:rsidR="00307365" w:rsidRPr="00750983" w:rsidRDefault="00307365" w:rsidP="00750983">
      <w:pPr>
        <w:widowControl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Атап өту қажет, көне және ортағасырлық жазбалардың Орта Азия және Қазақстан халықтары мәдениетіндегі ықпалы өте зор болды. </w:t>
      </w:r>
    </w:p>
    <w:p w:rsidR="00307365" w:rsidRPr="00750983" w:rsidRDefault="00307365" w:rsidP="00750983">
      <w:pPr>
        <w:widowControl w:val="0"/>
        <w:autoSpaceDE w:val="0"/>
        <w:autoSpaceDN w:val="0"/>
        <w:adjustRightInd w:val="0"/>
        <w:spacing w:line="240" w:lineRule="auto"/>
        <w:ind w:firstLine="709"/>
        <w:jc w:val="both"/>
        <w:rPr>
          <w:rFonts w:ascii="Times New Roman" w:hAnsi="Times New Roman" w:cs="Times New Roman"/>
          <w:b/>
          <w:bCs/>
          <w:sz w:val="24"/>
          <w:szCs w:val="24"/>
          <w:lang w:val="kk-KZ"/>
        </w:rPr>
      </w:pPr>
      <w:r w:rsidRPr="00750983">
        <w:rPr>
          <w:rFonts w:ascii="Times New Roman" w:hAnsi="Times New Roman" w:cs="Times New Roman"/>
          <w:b/>
          <w:bCs/>
          <w:sz w:val="24"/>
          <w:szCs w:val="24"/>
          <w:lang w:val="kk-KZ"/>
        </w:rPr>
        <w:t>2.2. Орта ғасыр және кейінгі ғасырлардағы Қазақстанның тарихи өлкетану деректері</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bCs/>
          <w:i/>
          <w:sz w:val="24"/>
          <w:szCs w:val="24"/>
          <w:lang w:val="kk-KZ"/>
        </w:rPr>
        <w:t>●</w:t>
      </w:r>
      <w:r w:rsidRPr="00750983">
        <w:rPr>
          <w:rFonts w:ascii="Times New Roman" w:hAnsi="Times New Roman" w:cs="Times New Roman"/>
          <w:b/>
          <w:bCs/>
          <w:i/>
          <w:sz w:val="24"/>
          <w:szCs w:val="24"/>
          <w:lang w:val="kk-KZ"/>
        </w:rPr>
        <w:t>Араб деректері</w:t>
      </w:r>
      <w:r w:rsidRPr="00750983">
        <w:rPr>
          <w:rFonts w:ascii="Times New Roman" w:hAnsi="Times New Roman" w:cs="Times New Roman"/>
          <w:bCs/>
          <w:i/>
          <w:sz w:val="24"/>
          <w:szCs w:val="24"/>
          <w:lang w:val="kk-KZ"/>
        </w:rPr>
        <w:t>.</w:t>
      </w:r>
      <w:r w:rsidRPr="00750983">
        <w:rPr>
          <w:rFonts w:ascii="Times New Roman" w:hAnsi="Times New Roman" w:cs="Times New Roman"/>
          <w:b/>
          <w:bCs/>
          <w:i/>
          <w:sz w:val="24"/>
          <w:szCs w:val="24"/>
          <w:lang w:val="kk-KZ"/>
        </w:rPr>
        <w:t xml:space="preserve"> </w:t>
      </w:r>
      <w:r w:rsidRPr="00750983">
        <w:rPr>
          <w:rFonts w:ascii="Times New Roman" w:hAnsi="Times New Roman" w:cs="Times New Roman"/>
          <w:sz w:val="24"/>
          <w:szCs w:val="24"/>
          <w:lang w:val="kk-KZ"/>
        </w:rPr>
        <w:t>Орталық Азиядағы көршілес және алыс халықтар мен тайпалар туралы мәліметтер араб халықтары дәуіріндегі Шығысты жаулап алу кезеңінде пайда болды.</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Араб жазбасы қазірде Орта Азия мен Қазақстанда медресе, діни мектептерде қолданылады. Ол Х ғ-дан 1929 жылға дейін ресми түрде қолданып келді. Араб, одан кейін парсы тілдері орта ғасырларда халықаралық тілдер қатарына жатқызылды. Осы тілде шығыстың ұлы ғұламалары: әл-Фараби, Бируни, Фирдоуси, Омар Хайям жазды. Махмуд Қашғари, Әлішер Науаи, Әбілғазы хан және әл-Фараби, Ұлықбек,Қыдырали,Баласағұни, Яссауи трактаттары кеңінен таралды.</w:t>
      </w:r>
    </w:p>
    <w:p w:rsidR="00307365" w:rsidRPr="00750983" w:rsidRDefault="00307365" w:rsidP="00750983">
      <w:pPr>
        <w:widowControl w:val="0"/>
        <w:autoSpaceDE w:val="0"/>
        <w:autoSpaceDN w:val="0"/>
        <w:adjustRightInd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lastRenderedPageBreak/>
        <w:t>Арабтардың классикалық тарихи шығармаларында Қазақстан халықтары және арабтардың Оңтүстік Қазақстан аудандарын жаулап алулары туралы өте көне деректер IX ғасырдағы ойшылдардың ал-Балазури, ат-Табари – пайғамбарлар мен (Тарих ар – расул ва-л-мулук ) патшалардың тарихы және (Китаб футух ал-булдан) елдерді жаулап алуы кітабында кездеседі. Қазақстандағы түрік тайпалары және олардың шекаралары туралы ал-Джахиздің «Манакиб ал-атрак» («</w:t>
      </w:r>
      <w:r w:rsidRPr="00750983">
        <w:rPr>
          <w:rFonts w:ascii="Times New Roman" w:hAnsi="Times New Roman" w:cs="Times New Roman"/>
          <w:sz w:val="24"/>
          <w:szCs w:val="24"/>
          <w:highlight w:val="lightGray"/>
          <w:lang w:val="kk-KZ"/>
        </w:rPr>
        <w:t>Достойнство тюрок»)</w:t>
      </w:r>
      <w:r w:rsidRPr="00750983">
        <w:rPr>
          <w:rFonts w:ascii="Times New Roman" w:hAnsi="Times New Roman" w:cs="Times New Roman"/>
          <w:sz w:val="24"/>
          <w:szCs w:val="24"/>
          <w:lang w:val="kk-KZ"/>
        </w:rPr>
        <w:t xml:space="preserve"> деген еңбегінде сипатталған. Араб Тамим ибн Бахр IX ғ. бірінші жартысында солтүстік-шығыс Қазақстандағы Ертіс өзені бассейнінде орналасқан қимақ елдері арқылы хакан тоғыз-оғыз астанасына саяхатқа шыққан. </w:t>
      </w:r>
    </w:p>
    <w:p w:rsidR="00307365" w:rsidRPr="00750983" w:rsidRDefault="00307365" w:rsidP="00750983">
      <w:pPr>
        <w:widowControl w:val="0"/>
        <w:autoSpaceDE w:val="0"/>
        <w:autoSpaceDN w:val="0"/>
        <w:adjustRightInd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Араб тілді географиялық шығармада Қазақстан территориясына қоныстанған тайпалар туралы мәліметтер кездеседі: IX ғ. Ибн Хордадбеханың «Китаб ал-масалик ва-л мамалик» («Книга путей и городов») деген әкімшілік-географиялық анықтамасы бар. Сауда тасымалдары Оңтүстік Қазақстан мен Жетісу арқылы өтетін әртүрлі елді-мекендер, қалалар, Ұлы Жібек жолы бойындағы елдімекендер бағыты арқылы жүргізілген.</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Тарихшы Әл-Якубидің «Книга стран» атты географиялық шығармасында Қазақстан түріктері келтірілген. Арабтың географы және филологы Кудам ибн Джафардың (X ғ.) «Китаб ал-Хараджи ва Санъет ал-китабы» («Книга о харадже и искусстве секретаря») және араб географы Ибн ал-Факи ханның (IX-X ғ.) «Книга рассказов о странах» (Китаб ахбар ал-булдан) атты географиялық-әкімшілік шығармаларында қыпшақтар, оғыздар, қимақтар, сауда нүктелері, қалалары, елді-мекендері және Оңтүстік Қазақстан мен Жетісу арасындағы қашықтық жан-жақты зерделеген. Ибн Фадлан және Абу Дулафтың «Жазбалары» («Рисала») атты еңбегінде қазіргі Қазақстанның батыс облысындағы көшпенді түркі тайпаларының тарихи-географиялық сипаттамалары берілген. Араб тарихшысы және географы ал-Масудидің Қазақстанның ерте орта ғасырдағы тарихи географиясына қатысты 30 томдық «История времени» атты тарихи геогафиялық әнциклопедиясында түрік тайпалары туралы тарихи-географиялық деректер зерделенген.</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rPr>
        <w:t>Орта Азия мен Оңтү</w:t>
      </w:r>
      <w:proofErr w:type="gramStart"/>
      <w:r w:rsidRPr="00750983">
        <w:rPr>
          <w:rFonts w:ascii="Times New Roman" w:hAnsi="Times New Roman" w:cs="Times New Roman"/>
          <w:sz w:val="24"/>
          <w:szCs w:val="24"/>
        </w:rPr>
        <w:t>ст</w:t>
      </w:r>
      <w:proofErr w:type="gramEnd"/>
      <w:r w:rsidRPr="00750983">
        <w:rPr>
          <w:rFonts w:ascii="Times New Roman" w:hAnsi="Times New Roman" w:cs="Times New Roman"/>
          <w:sz w:val="24"/>
          <w:szCs w:val="24"/>
        </w:rPr>
        <w:t>ік Қазақстан мен тұрғында</w:t>
      </w:r>
      <w:r w:rsidRPr="00750983">
        <w:rPr>
          <w:rFonts w:ascii="Times New Roman" w:hAnsi="Times New Roman" w:cs="Times New Roman"/>
          <w:sz w:val="24"/>
          <w:szCs w:val="24"/>
          <w:lang w:val="kk-KZ"/>
        </w:rPr>
        <w:t>рының</w:t>
      </w:r>
      <w:r w:rsidRPr="00750983">
        <w:rPr>
          <w:rFonts w:ascii="Times New Roman" w:hAnsi="Times New Roman" w:cs="Times New Roman"/>
          <w:sz w:val="24"/>
          <w:szCs w:val="24"/>
        </w:rPr>
        <w:t xml:space="preserve"> тайпалық құрылымдары және қалалар мен </w:t>
      </w:r>
      <w:proofErr w:type="spellStart"/>
      <w:r w:rsidRPr="00750983">
        <w:rPr>
          <w:rFonts w:ascii="Times New Roman" w:hAnsi="Times New Roman" w:cs="Times New Roman"/>
          <w:sz w:val="24"/>
          <w:szCs w:val="24"/>
        </w:rPr>
        <w:t>сауда</w:t>
      </w:r>
      <w:proofErr w:type="spellEnd"/>
      <w:r w:rsidRPr="00750983">
        <w:rPr>
          <w:rFonts w:ascii="Times New Roman" w:hAnsi="Times New Roman" w:cs="Times New Roman"/>
          <w:sz w:val="24"/>
          <w:szCs w:val="24"/>
        </w:rPr>
        <w:t xml:space="preserve"> </w:t>
      </w:r>
      <w:proofErr w:type="spellStart"/>
      <w:r w:rsidRPr="00750983">
        <w:rPr>
          <w:rFonts w:ascii="Times New Roman" w:hAnsi="Times New Roman" w:cs="Times New Roman"/>
          <w:sz w:val="24"/>
          <w:szCs w:val="24"/>
        </w:rPr>
        <w:t>жолдары</w:t>
      </w:r>
      <w:proofErr w:type="spellEnd"/>
      <w:r w:rsidRPr="00750983">
        <w:rPr>
          <w:rFonts w:ascii="Times New Roman" w:hAnsi="Times New Roman" w:cs="Times New Roman"/>
          <w:sz w:val="24"/>
          <w:szCs w:val="24"/>
        </w:rPr>
        <w:t xml:space="preserve"> </w:t>
      </w:r>
      <w:r w:rsidRPr="00750983">
        <w:rPr>
          <w:rFonts w:ascii="Times New Roman" w:hAnsi="Times New Roman" w:cs="Times New Roman"/>
          <w:sz w:val="24"/>
          <w:szCs w:val="24"/>
          <w:lang w:val="kk-KZ"/>
        </w:rPr>
        <w:t xml:space="preserve">жайлы </w:t>
      </w:r>
      <w:r w:rsidRPr="00750983">
        <w:rPr>
          <w:rFonts w:ascii="Times New Roman" w:hAnsi="Times New Roman" w:cs="Times New Roman"/>
          <w:sz w:val="24"/>
          <w:szCs w:val="24"/>
        </w:rPr>
        <w:t xml:space="preserve">Өте маңызды </w:t>
      </w:r>
      <w:proofErr w:type="spellStart"/>
      <w:r w:rsidRPr="00750983">
        <w:rPr>
          <w:rFonts w:ascii="Times New Roman" w:hAnsi="Times New Roman" w:cs="Times New Roman"/>
          <w:sz w:val="24"/>
          <w:szCs w:val="24"/>
        </w:rPr>
        <w:t>деректер</w:t>
      </w:r>
      <w:proofErr w:type="spellEnd"/>
      <w:r w:rsidRPr="00750983">
        <w:rPr>
          <w:rFonts w:ascii="Times New Roman" w:hAnsi="Times New Roman" w:cs="Times New Roman"/>
          <w:sz w:val="24"/>
          <w:szCs w:val="24"/>
          <w:lang w:val="kk-KZ"/>
        </w:rPr>
        <w:t>де</w:t>
      </w:r>
      <w:r w:rsidRPr="00750983">
        <w:rPr>
          <w:rFonts w:ascii="Times New Roman" w:hAnsi="Times New Roman" w:cs="Times New Roman"/>
          <w:sz w:val="24"/>
          <w:szCs w:val="24"/>
        </w:rPr>
        <w:t xml:space="preserve"> </w:t>
      </w:r>
      <w:proofErr w:type="spellStart"/>
      <w:r w:rsidRPr="00750983">
        <w:rPr>
          <w:rFonts w:ascii="Times New Roman" w:hAnsi="Times New Roman" w:cs="Times New Roman"/>
          <w:sz w:val="24"/>
          <w:szCs w:val="24"/>
        </w:rPr>
        <w:t>ал-Макдиси</w:t>
      </w:r>
      <w:proofErr w:type="spellEnd"/>
      <w:r w:rsidRPr="00750983">
        <w:rPr>
          <w:rFonts w:ascii="Times New Roman" w:hAnsi="Times New Roman" w:cs="Times New Roman"/>
          <w:sz w:val="24"/>
          <w:szCs w:val="24"/>
          <w:lang w:val="kk-KZ"/>
        </w:rPr>
        <w:t>дің</w:t>
      </w:r>
      <w:r w:rsidRPr="00750983">
        <w:rPr>
          <w:rFonts w:ascii="Times New Roman" w:hAnsi="Times New Roman" w:cs="Times New Roman"/>
          <w:sz w:val="24"/>
          <w:szCs w:val="24"/>
        </w:rPr>
        <w:t xml:space="preserve"> «Лучшее разделение познания климатов», </w:t>
      </w:r>
      <w:proofErr w:type="spellStart"/>
      <w:r w:rsidRPr="00750983">
        <w:rPr>
          <w:rFonts w:ascii="Times New Roman" w:hAnsi="Times New Roman" w:cs="Times New Roman"/>
          <w:sz w:val="24"/>
          <w:szCs w:val="24"/>
        </w:rPr>
        <w:t>Исхак</w:t>
      </w:r>
      <w:proofErr w:type="spellEnd"/>
      <w:r w:rsidRPr="00750983">
        <w:rPr>
          <w:rFonts w:ascii="Times New Roman" w:hAnsi="Times New Roman" w:cs="Times New Roman"/>
          <w:sz w:val="24"/>
          <w:szCs w:val="24"/>
        </w:rPr>
        <w:t xml:space="preserve"> ибн </w:t>
      </w:r>
      <w:proofErr w:type="spellStart"/>
      <w:r w:rsidRPr="00750983">
        <w:rPr>
          <w:rFonts w:ascii="Times New Roman" w:hAnsi="Times New Roman" w:cs="Times New Roman"/>
          <w:sz w:val="24"/>
          <w:szCs w:val="24"/>
        </w:rPr>
        <w:t>ал-Хусейн</w:t>
      </w:r>
      <w:proofErr w:type="spellEnd"/>
      <w:r w:rsidRPr="00750983">
        <w:rPr>
          <w:rFonts w:ascii="Times New Roman" w:hAnsi="Times New Roman" w:cs="Times New Roman"/>
          <w:sz w:val="24"/>
          <w:szCs w:val="24"/>
          <w:lang w:val="kk-KZ"/>
        </w:rPr>
        <w:t>нің</w:t>
      </w:r>
      <w:r w:rsidRPr="00750983">
        <w:rPr>
          <w:rFonts w:ascii="Times New Roman" w:hAnsi="Times New Roman" w:cs="Times New Roman"/>
          <w:sz w:val="24"/>
          <w:szCs w:val="24"/>
        </w:rPr>
        <w:t xml:space="preserve"> «Груды жемчугов с описанием знаменитых городов в любом месте», </w:t>
      </w:r>
      <w:proofErr w:type="spellStart"/>
      <w:r w:rsidRPr="00750983">
        <w:rPr>
          <w:rFonts w:ascii="Times New Roman" w:hAnsi="Times New Roman" w:cs="Times New Roman"/>
          <w:sz w:val="24"/>
          <w:szCs w:val="24"/>
        </w:rPr>
        <w:t>ал-Марвази</w:t>
      </w:r>
      <w:proofErr w:type="spellEnd"/>
      <w:r w:rsidRPr="00750983">
        <w:rPr>
          <w:rFonts w:ascii="Times New Roman" w:hAnsi="Times New Roman" w:cs="Times New Roman"/>
          <w:sz w:val="24"/>
          <w:szCs w:val="24"/>
          <w:lang w:val="kk-KZ"/>
        </w:rPr>
        <w:t>дің</w:t>
      </w:r>
      <w:r w:rsidRPr="00750983">
        <w:rPr>
          <w:rFonts w:ascii="Times New Roman" w:hAnsi="Times New Roman" w:cs="Times New Roman"/>
          <w:sz w:val="24"/>
          <w:szCs w:val="24"/>
        </w:rPr>
        <w:t xml:space="preserve"> «Природные свойства животных», </w:t>
      </w:r>
      <w:proofErr w:type="spellStart"/>
      <w:r w:rsidRPr="00750983">
        <w:rPr>
          <w:rFonts w:ascii="Times New Roman" w:hAnsi="Times New Roman" w:cs="Times New Roman"/>
          <w:sz w:val="24"/>
          <w:szCs w:val="24"/>
        </w:rPr>
        <w:t>ал-Идриси</w:t>
      </w:r>
      <w:proofErr w:type="spellEnd"/>
      <w:r w:rsidRPr="00750983">
        <w:rPr>
          <w:rFonts w:ascii="Times New Roman" w:hAnsi="Times New Roman" w:cs="Times New Roman"/>
          <w:sz w:val="24"/>
          <w:szCs w:val="24"/>
          <w:lang w:val="kk-KZ"/>
        </w:rPr>
        <w:t>дің</w:t>
      </w:r>
      <w:r w:rsidRPr="00750983">
        <w:rPr>
          <w:rFonts w:ascii="Times New Roman" w:hAnsi="Times New Roman" w:cs="Times New Roman"/>
          <w:sz w:val="24"/>
          <w:szCs w:val="24"/>
        </w:rPr>
        <w:t xml:space="preserve"> «Развлечения истомленного в странствии по областям», Ибн Бат</w:t>
      </w:r>
      <w:r w:rsidRPr="00750983">
        <w:rPr>
          <w:rFonts w:ascii="Times New Roman" w:hAnsi="Times New Roman" w:cs="Times New Roman"/>
          <w:sz w:val="24"/>
          <w:szCs w:val="24"/>
          <w:lang w:val="kk-KZ"/>
        </w:rPr>
        <w:t>т</w:t>
      </w:r>
      <w:proofErr w:type="spellStart"/>
      <w:r w:rsidRPr="00750983">
        <w:rPr>
          <w:rFonts w:ascii="Times New Roman" w:hAnsi="Times New Roman" w:cs="Times New Roman"/>
          <w:sz w:val="24"/>
          <w:szCs w:val="24"/>
        </w:rPr>
        <w:t>ут</w:t>
      </w:r>
      <w:proofErr w:type="spellEnd"/>
      <w:r w:rsidRPr="00750983">
        <w:rPr>
          <w:rFonts w:ascii="Times New Roman" w:hAnsi="Times New Roman" w:cs="Times New Roman"/>
          <w:sz w:val="24"/>
          <w:szCs w:val="24"/>
          <w:lang w:val="kk-KZ"/>
        </w:rPr>
        <w:t>тың</w:t>
      </w:r>
      <w:r w:rsidRPr="00750983">
        <w:rPr>
          <w:rFonts w:ascii="Times New Roman" w:hAnsi="Times New Roman" w:cs="Times New Roman"/>
          <w:sz w:val="24"/>
          <w:szCs w:val="24"/>
        </w:rPr>
        <w:t xml:space="preserve"> «Подарок созерцающим о диковинках городов и </w:t>
      </w:r>
      <w:proofErr w:type="gramStart"/>
      <w:r w:rsidRPr="00750983">
        <w:rPr>
          <w:rFonts w:ascii="Times New Roman" w:hAnsi="Times New Roman" w:cs="Times New Roman"/>
          <w:sz w:val="24"/>
          <w:szCs w:val="24"/>
        </w:rPr>
        <w:t>чудесах</w:t>
      </w:r>
      <w:proofErr w:type="gramEnd"/>
      <w:r w:rsidRPr="00750983">
        <w:rPr>
          <w:rFonts w:ascii="Times New Roman" w:hAnsi="Times New Roman" w:cs="Times New Roman"/>
          <w:sz w:val="24"/>
          <w:szCs w:val="24"/>
        </w:rPr>
        <w:t xml:space="preserve"> путешествий», Ибн Хал</w:t>
      </w:r>
      <w:r w:rsidRPr="00750983">
        <w:rPr>
          <w:rFonts w:ascii="Times New Roman" w:hAnsi="Times New Roman" w:cs="Times New Roman"/>
          <w:sz w:val="24"/>
          <w:szCs w:val="24"/>
          <w:lang w:val="kk-KZ"/>
        </w:rPr>
        <w:t>ь</w:t>
      </w:r>
      <w:proofErr w:type="spellStart"/>
      <w:r w:rsidRPr="00750983">
        <w:rPr>
          <w:rFonts w:ascii="Times New Roman" w:hAnsi="Times New Roman" w:cs="Times New Roman"/>
          <w:sz w:val="24"/>
          <w:szCs w:val="24"/>
        </w:rPr>
        <w:t>дун</w:t>
      </w:r>
      <w:proofErr w:type="spellEnd"/>
      <w:r w:rsidRPr="00750983">
        <w:rPr>
          <w:rFonts w:ascii="Times New Roman" w:hAnsi="Times New Roman" w:cs="Times New Roman"/>
          <w:sz w:val="24"/>
          <w:szCs w:val="24"/>
          <w:lang w:val="kk-KZ"/>
        </w:rPr>
        <w:t>ның</w:t>
      </w:r>
      <w:r w:rsidRPr="00750983">
        <w:rPr>
          <w:rFonts w:ascii="Times New Roman" w:hAnsi="Times New Roman" w:cs="Times New Roman"/>
          <w:sz w:val="24"/>
          <w:szCs w:val="24"/>
        </w:rPr>
        <w:t xml:space="preserve"> «Книга назиданий и поучительных примеров» </w:t>
      </w:r>
      <w:proofErr w:type="spellStart"/>
      <w:r w:rsidRPr="00750983">
        <w:rPr>
          <w:rFonts w:ascii="Times New Roman" w:hAnsi="Times New Roman" w:cs="Times New Roman"/>
          <w:sz w:val="24"/>
          <w:szCs w:val="24"/>
        </w:rPr>
        <w:t>атты</w:t>
      </w:r>
      <w:proofErr w:type="spellEnd"/>
      <w:r w:rsidRPr="00750983">
        <w:rPr>
          <w:rFonts w:ascii="Times New Roman" w:hAnsi="Times New Roman" w:cs="Times New Roman"/>
          <w:sz w:val="24"/>
          <w:szCs w:val="24"/>
        </w:rPr>
        <w:t xml:space="preserve"> еңбектерінен </w:t>
      </w:r>
      <w:proofErr w:type="spellStart"/>
      <w:r w:rsidRPr="00750983">
        <w:rPr>
          <w:rFonts w:ascii="Times New Roman" w:hAnsi="Times New Roman" w:cs="Times New Roman"/>
          <w:sz w:val="24"/>
          <w:szCs w:val="24"/>
        </w:rPr>
        <w:t>кездестіруге</w:t>
      </w:r>
      <w:proofErr w:type="spellEnd"/>
      <w:r w:rsidRPr="00750983">
        <w:rPr>
          <w:rFonts w:ascii="Times New Roman" w:hAnsi="Times New Roman" w:cs="Times New Roman"/>
          <w:sz w:val="24"/>
          <w:szCs w:val="24"/>
        </w:rPr>
        <w:t xml:space="preserve"> </w:t>
      </w:r>
      <w:proofErr w:type="spellStart"/>
      <w:r w:rsidRPr="00750983">
        <w:rPr>
          <w:rFonts w:ascii="Times New Roman" w:hAnsi="Times New Roman" w:cs="Times New Roman"/>
          <w:sz w:val="24"/>
          <w:szCs w:val="24"/>
        </w:rPr>
        <w:t>болады</w:t>
      </w:r>
      <w:proofErr w:type="spellEnd"/>
      <w:r w:rsidRPr="00750983">
        <w:rPr>
          <w:rFonts w:ascii="Times New Roman" w:hAnsi="Times New Roman" w:cs="Times New Roman"/>
          <w:sz w:val="24"/>
          <w:szCs w:val="24"/>
        </w:rPr>
        <w:t>.</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bCs/>
          <w:i/>
          <w:sz w:val="24"/>
          <w:szCs w:val="24"/>
          <w:lang w:val="kk-KZ"/>
        </w:rPr>
        <w:t>●</w:t>
      </w:r>
      <w:r w:rsidRPr="00750983">
        <w:rPr>
          <w:rFonts w:ascii="Times New Roman" w:hAnsi="Times New Roman" w:cs="Times New Roman"/>
          <w:b/>
          <w:bCs/>
          <w:i/>
          <w:sz w:val="24"/>
          <w:szCs w:val="24"/>
          <w:lang w:val="kk-KZ"/>
        </w:rPr>
        <w:t>Парсы деректері</w:t>
      </w:r>
      <w:r w:rsidRPr="00750983">
        <w:rPr>
          <w:rFonts w:ascii="Times New Roman" w:hAnsi="Times New Roman" w:cs="Times New Roman"/>
          <w:bCs/>
          <w:i/>
          <w:sz w:val="24"/>
          <w:szCs w:val="24"/>
          <w:lang w:val="kk-KZ"/>
        </w:rPr>
        <w:t>.</w:t>
      </w:r>
      <w:r w:rsidRPr="00750983">
        <w:rPr>
          <w:rFonts w:ascii="Times New Roman" w:hAnsi="Times New Roman" w:cs="Times New Roman"/>
          <w:b/>
          <w:bCs/>
          <w:i/>
          <w:sz w:val="24"/>
          <w:szCs w:val="24"/>
          <w:lang w:val="kk-KZ"/>
        </w:rPr>
        <w:t xml:space="preserve"> </w:t>
      </w:r>
      <w:r w:rsidRPr="00750983">
        <w:rPr>
          <w:rFonts w:ascii="Times New Roman" w:hAnsi="Times New Roman" w:cs="Times New Roman"/>
          <w:sz w:val="24"/>
          <w:szCs w:val="24"/>
          <w:lang w:val="kk-KZ"/>
        </w:rPr>
        <w:t xml:space="preserve">Тарихты зерттеулердің аталмыш уақыт кезеңі көршілес және шығыс мемлекеттерінің жекелеген авторларының негізінен жазбаша материалдарына жүгінеді. Нарративті шығармаларындағы маңызды материалдар негізінен тарихи, географиялық және мемуарлы шығармалар болып табылады. Олардың ең бастысы парсы тілінде жазылған. Бұларды араб, түрік және шағатай тілдеріндегі шығармалар толықтырады, көрсетілген деректегі алшақтаған деңгейі әртүрлі. Көршілес жатқан шығыс Түркістандық авторлардың еңбектері нақты деректермен жазылған. Сонымен бірге, өте көлемді және жеткілікті нақты мәліметтер Оңтүстік Қазақстан мен Жетісу туралы жазылған. </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Ала ад-дин Ата-Малик Джувейнінің (1260 ж.) «История миропокорителя» атты еңбегінде XIII ғасырдағы Қазақстан шекарасындағы қалалар мен ауылдар, Шағатай мен Жошы ұлыстарының қоныстануы туралы деректер берілген. Фазалаллах Рашид ад-диннің «Сборник летописей» атты XII–XIII ғ. еңбегінен тарихи-география мен тарихи-әлеуметтік негізгі деректерді монғол және түрік тайпалары мен халықтардың тарихынан көруге болады. Низам ад-дин Шами «Зафар-наме», Шараф ад-дин Йазди, Муин ад-дин Натанзи «Мунтахаб ат-таварих-и Му-ини», Хафиз-и Абру «Маджма ат-таварих» 4-томнан және әл-</w:t>
      </w:r>
      <w:r w:rsidRPr="00750983">
        <w:rPr>
          <w:rFonts w:ascii="Times New Roman" w:hAnsi="Times New Roman" w:cs="Times New Roman"/>
          <w:sz w:val="24"/>
          <w:szCs w:val="24"/>
          <w:lang w:val="kk-KZ"/>
        </w:rPr>
        <w:lastRenderedPageBreak/>
        <w:t xml:space="preserve">Джурджанидің «Масалик аль-мамалик» атты зерттеулерінде Дешті Қыпшақ және Оңтүстік Қазақстан, Жетісу мен Шығыс Қазақстанның тарихи географиялық деректері зерделенген. </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Көрнекті тарихшы және әдебиетші мырза Мұхамед Хайдар Дулатидің  «Тарихи и Рашиди» (XIV-XV ғ.) атты зерттеулерінде Қазақстан хандығының тарихына байланысты Моғолстан мен Қазақстан территориясына көршілес жатқан мемлекеттерге қатысты маңызды деректерді көруге болады. Камал ад-дин Бинайдің «Шайбани-наме» және «Футухат-хани» еңбектерінде Дешті Қыпшақтың тайпалары, Сырдария түбегіндегі Отырар, Сығанақ, Сауран қалалары және Қазақ хандығы тайпалары туралы құнды мәліметтерді көре аламыз. Фазлаллах ибн Рузбихан Исфаханидің (XV-XVI ғ.) «Михман-наме-йи Бухара» атты зерттеулерінде Дешті Қыпшақ және Түркістан, Сырдария маңындағы Оңтүстік Қазақстан қалалары туралы тарихи-географиялық мәліметтер жазылған. </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Масуд ибн Кухистанидің «Тарих-и Абулхайрхани» атты зерттеулерінде Дешті Қыпшақ халықтарының ру-тайпалық құрамы туралы келтірген. Зайн ад-дин Васифи «Бадаи аль-вакай» деген еңбегінде Сырдария маңындағы қалалардың өмірі, әртүрлі елдер, жерлер туралы жазылған. Хафиз Таныш ибн Мир Мұхаммад Бухаридің «Шараф-наме-йи шахи» атты еңбегінен Сырдария маңындағы қалалардың экономикалық және этнографиялық жағдайларын, Қазақстанның шекаралары туралы әртүрлі деректерді кездестіруге болады. Махмуд ибн Валидің «Бахр аль-асрар фи манакиб аль ахйар» атты әнциклопедиялық еңбегінде (XVII ғ.) Қазақстанның кейінгі ортағасырлық тарихы, тарихи-географиясы, Сырдарияның орта ағысындағы қалалары сипатталып жазылған. </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bCs/>
          <w:i/>
          <w:sz w:val="24"/>
          <w:szCs w:val="24"/>
          <w:lang w:val="kk-KZ"/>
        </w:rPr>
        <w:t>●</w:t>
      </w:r>
      <w:r w:rsidRPr="00750983">
        <w:rPr>
          <w:rFonts w:ascii="Times New Roman" w:hAnsi="Times New Roman" w:cs="Times New Roman"/>
          <w:b/>
          <w:bCs/>
          <w:i/>
          <w:sz w:val="24"/>
          <w:szCs w:val="24"/>
          <w:lang w:val="kk-KZ"/>
        </w:rPr>
        <w:t>Түркі деректері</w:t>
      </w:r>
      <w:r w:rsidRPr="00750983">
        <w:rPr>
          <w:rFonts w:ascii="Times New Roman" w:hAnsi="Times New Roman" w:cs="Times New Roman"/>
          <w:bCs/>
          <w:i/>
          <w:sz w:val="24"/>
          <w:szCs w:val="24"/>
          <w:lang w:val="kk-KZ"/>
        </w:rPr>
        <w:t>.</w:t>
      </w:r>
      <w:r w:rsidRPr="00750983">
        <w:rPr>
          <w:rFonts w:ascii="Times New Roman" w:hAnsi="Times New Roman" w:cs="Times New Roman"/>
          <w:b/>
          <w:bCs/>
          <w:i/>
          <w:sz w:val="24"/>
          <w:szCs w:val="24"/>
          <w:lang w:val="kk-KZ"/>
        </w:rPr>
        <w:t xml:space="preserve"> </w:t>
      </w:r>
      <w:r w:rsidRPr="00750983">
        <w:rPr>
          <w:rFonts w:ascii="Times New Roman" w:hAnsi="Times New Roman" w:cs="Times New Roman"/>
          <w:sz w:val="24"/>
          <w:szCs w:val="24"/>
          <w:lang w:val="kk-KZ"/>
        </w:rPr>
        <w:t xml:space="preserve">XI ғ. басында Орта Азия мен Қазақстан шекарасында ерте ұйғыр және түрік жазбалары таралды. Турфан оазис құжаттарынан IX–X ғасырларда Түркі ордасында соғды жазуы кең етек жайды. Кейінгі кезеңдегі түркі деректері Абдаллах Балхидің «Зубдать аль-асар» атты еңбегінде келтірілген. Тарихшы, ақын, басшы Ұлы Моғол империясының негізін қалаған – Бабурдың (1483–1530) «Бабур-наме» деген еңбегінде қазақтардың этникалық тарихы, Жетісудағы Моғол туралы деректер, Шығыс Дешті Қыпшақтағы Абулхайырдың мемлекетін, Оңтүстік Қазақстан тарихи-географиясы жан-жақты зерделенген. </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Өздерінің шығармашылығын түрік тілінде: Махмуд Қашғари, Әлишер Навои, </w:t>
      </w:r>
      <w:r w:rsidRPr="00750983">
        <w:rPr>
          <w:rFonts w:ascii="Times New Roman" w:hAnsi="Times New Roman" w:cs="Times New Roman"/>
          <w:b/>
          <w:sz w:val="24"/>
          <w:szCs w:val="24"/>
          <w:lang w:val="kk-KZ"/>
        </w:rPr>
        <w:t>Әбілғазы-хан</w:t>
      </w:r>
      <w:r w:rsidRPr="00750983">
        <w:rPr>
          <w:rFonts w:ascii="Times New Roman" w:hAnsi="Times New Roman" w:cs="Times New Roman"/>
          <w:sz w:val="24"/>
          <w:szCs w:val="24"/>
          <w:lang w:val="kk-KZ"/>
        </w:rPr>
        <w:t>, Ұлықбек, Баласағұни, Яссауи трактаттары кеңінен таралды.</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Тарихи шығарма «Чингиз-наме» деген Өтеміш-Қажы еңбегінде орта ғасырдағы Қазақстан халқының саясаты, әтносаясаты, әлеуметтік-мәдени өмірі көрініс тапқан. Шығыстағы Дешті Қыпшақ, Сырдария маңындағы қалалар, түркі-моңғол тайпаларының құрылуы Мұхаммад Салихтың «Шайтани наме» деген оқулығында берілген. </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Қадырғали Жалаиридің «Жами ат-таварих» (1602) атты тархи еңбегінде Қазақ хандығының XV-XV ғасырлардағы тарихи географиясы мен тарихы жазылған. Абулғазидің «Генеалогии тюрков» («Шаджара-ий тюрк») атты еңбегінде Орталық Азияның аумағындағы көп облыстардың саяси, әлеуметтік-экономикалық тарихи, этнографиялық және тарихи-географиялық деректері керемет зерделенген.</w:t>
      </w:r>
    </w:p>
    <w:p w:rsidR="00307365" w:rsidRPr="00750983" w:rsidRDefault="00307365" w:rsidP="00750983">
      <w:pPr>
        <w:widowControl w:val="0"/>
        <w:autoSpaceDE w:val="0"/>
        <w:autoSpaceDN w:val="0"/>
        <w:adjustRightInd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bCs/>
          <w:i/>
          <w:sz w:val="24"/>
          <w:szCs w:val="24"/>
          <w:lang w:val="kk-KZ"/>
        </w:rPr>
        <w:t>●</w:t>
      </w:r>
      <w:r w:rsidRPr="00750983">
        <w:rPr>
          <w:rFonts w:ascii="Times New Roman" w:hAnsi="Times New Roman" w:cs="Times New Roman"/>
          <w:b/>
          <w:bCs/>
          <w:i/>
          <w:sz w:val="24"/>
          <w:szCs w:val="24"/>
          <w:lang w:val="kk-KZ"/>
        </w:rPr>
        <w:t>Орыс және батыс деректері</w:t>
      </w:r>
      <w:r w:rsidRPr="00750983">
        <w:rPr>
          <w:rFonts w:ascii="Times New Roman" w:hAnsi="Times New Roman" w:cs="Times New Roman"/>
          <w:bCs/>
          <w:i/>
          <w:sz w:val="24"/>
          <w:szCs w:val="24"/>
          <w:lang w:val="kk-KZ"/>
        </w:rPr>
        <w:t>.</w:t>
      </w:r>
      <w:r w:rsidRPr="00750983">
        <w:rPr>
          <w:rFonts w:ascii="Times New Roman" w:hAnsi="Times New Roman" w:cs="Times New Roman"/>
          <w:b/>
          <w:bCs/>
          <w:i/>
          <w:sz w:val="24"/>
          <w:szCs w:val="24"/>
          <w:lang w:val="kk-KZ"/>
        </w:rPr>
        <w:t xml:space="preserve"> </w:t>
      </w:r>
      <w:r w:rsidRPr="00750983">
        <w:rPr>
          <w:rFonts w:ascii="Times New Roman" w:hAnsi="Times New Roman" w:cs="Times New Roman"/>
          <w:sz w:val="24"/>
          <w:szCs w:val="24"/>
          <w:lang w:val="kk-KZ"/>
        </w:rPr>
        <w:t>Қазақстанның солтүстік бөлігінің тарихын зерттеуде Сібір жылнамалары: «Строганов жылнамалары (XVII ғ.)», С.Есиповтың «Сібір жылнамасы (1687 ж.)», «Ремезовтың жылнамасы (XVIII ғ.басы)». маңызды дерек болып табылады. Бұларда осы территориядағы және Сібірдегі тайпалардың жіктелуі жайлы мәліметтер бар. XVII ғасырдағы қазақ далалары арқылы Ресейге Бұхарадан және Хиуадан қырыққа жуық елшілік және Орта Азияға 9 орыс елшілігі кесіп өткен. «Үлкен сызбаларға» арналған зерттеуде қазақ туралы мәліметтер бір тарауда қамтыған. С.Ремезовтың «Сібірдің сызба кітабында» көрсетуге мүмкін болған барлық географиялық объектілер – таулар, өзеңдер, көлдер, өткелдер, құдықтар сонымен қатар, олардың елдімекендер, олардың арақашықтығы, Қазақстан территориясына қатысты тарихи-географиялық мәліметтер жақсы берілген.</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lastRenderedPageBreak/>
        <w:t>XIV–XVII ғасырлардағы Азиялық елдерге және Ресейге дипломаттардың, саудагерлердің, миссионерлердің (Г. де Клавихо, С.Герберштейн, И.Барбаро, А.Контарини, А.Вид, А.Дженкинсон, Ф.Авриль, А. Омарий) саяхаттары мен іс-сапарлары қазіргі Қазақстан территориясындағы этносаяси бірлестіктер жайлы тарихи-өлкетанулық және этнографиялық мәліметтерден тұратын жаңа нарративті деректер базасының құрылуына алып келді.</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Орыстың картографиялық материалы қолданылған С.Герберштейн мен А.Видтың карталарында Жайыққа дейінгі жерлер көрсетілген. 1558 жылы Мәскеудегі ағылшынның «Мәскеу компаниясының» тапсырмасымен саудагерлік мақсатта, Орта Азияға жіберілген А.Дженкинсонның (1562 ж.) картасы Қазақстан жайлы географиялық мәліметтерді толықтыра түсті. Картада ол қазақтарды Сырдария жағалауы маңынан, ал ноғайларды Жайық жағалауы маңында қоныстанғанын көрсеткен.</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Жазба деректерге қысқаша шолу жасай отырып, нарративті ортағасырлық Шығыс, орыс және Батыс деректерінің көп бөлігі ғылыми айналымға енген деп қорытынды шығаруға болады. Шығыс авторларының еңбектеріндегі Қазақстанға қатысты тарихи материалдар өзара байланыссыздығымен сипатталады. Онда саяси тарих, ондағы тайпалардың, халықтармен билеушілердің көрші елдермен қарым-қатынасы тарихы жайлы мәліметтер берілген. Ал этникалық құрамы, шаруашылық түрі, рухани және материалдық мәдениеттілігіне қатысты мәліметтер үзінді түрінде келтірілген. Шығыс деректеріндегі мәліметтер батысеуропалық, кейіннен орыс саяхаттанушылардың, елшілерінің, ғалымдарының жаңалықтарымен, сонымен қатар орыс жылнамалары мен мұрағаттарындағы мәліметтермен толықтырылады.</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bCs/>
          <w:i/>
          <w:sz w:val="24"/>
          <w:szCs w:val="24"/>
          <w:lang w:val="kk-KZ"/>
        </w:rPr>
        <w:t>●</w:t>
      </w:r>
      <w:r w:rsidRPr="00750983">
        <w:rPr>
          <w:rFonts w:ascii="Times New Roman" w:hAnsi="Times New Roman" w:cs="Times New Roman"/>
          <w:b/>
          <w:bCs/>
          <w:i/>
          <w:sz w:val="24"/>
          <w:szCs w:val="24"/>
          <w:lang w:val="kk-KZ"/>
        </w:rPr>
        <w:t>Халық ауыз әдебиетіндегі өлкетанулық материалдар</w:t>
      </w:r>
      <w:r w:rsidRPr="00750983">
        <w:rPr>
          <w:rFonts w:ascii="Times New Roman" w:hAnsi="Times New Roman" w:cs="Times New Roman"/>
          <w:bCs/>
          <w:i/>
          <w:sz w:val="24"/>
          <w:szCs w:val="24"/>
          <w:lang w:val="kk-KZ"/>
        </w:rPr>
        <w:t>.</w:t>
      </w:r>
      <w:r w:rsidRPr="00750983">
        <w:rPr>
          <w:rFonts w:ascii="Times New Roman" w:hAnsi="Times New Roman" w:cs="Times New Roman"/>
          <w:b/>
          <w:bCs/>
          <w:i/>
          <w:sz w:val="24"/>
          <w:szCs w:val="24"/>
          <w:lang w:val="kk-KZ"/>
        </w:rPr>
        <w:t xml:space="preserve"> </w:t>
      </w:r>
      <w:r w:rsidRPr="00750983">
        <w:rPr>
          <w:rFonts w:ascii="Times New Roman" w:hAnsi="Times New Roman" w:cs="Times New Roman"/>
          <w:sz w:val="24"/>
          <w:szCs w:val="24"/>
          <w:lang w:val="kk-KZ"/>
        </w:rPr>
        <w:t xml:space="preserve">Жырау поэзиясы XVI–XVIII ғасырлардағы хандықтың негізгі ойшылдары, хан қызметкерлері мен кеңесшілері, тайпаның әскер-басшылары ретінде қарастырылған. Далалық ауыз әдебиетінің көрнекті тұлғалары – Шалкиіз Тленшіұлы (1465–1560), Доспамбет жырау (1490–1523), Жиембет жырау (XVII ғ.), Марғаска (XVII ғ.), Ахтамберді (1675–1768), Тәттіқара (1705–1780), Умбетай (1697–1786), Бұхар жырау Қалқаманұлы (1698–1778). </w:t>
      </w:r>
    </w:p>
    <w:p w:rsidR="00307365" w:rsidRPr="00750983" w:rsidRDefault="00307365" w:rsidP="00750983">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Есім, Тәуке, Тұрсын, Абылай хандар, Төле, Қазыбек , Әйтеке, Сырым билер жайлы, Бөгембай,Есет, Қабанбай, Қарасай т.б. батырлар және т.б. тарихи-эпикалық, тарихи-батырлық мазмұндағы шығармалар өлке тарихы бойынша таптырмас құнды деректер. Поэзияда «Ұлы жұт» кезеңдегі Қазақстанның сол немесе өзге де аймақтарындағы оқиғалар жақсы суреттелген: («Ақтабан шұбырынды») «Қаратаудың басынан көш келеді», «Күншығыстан ызғарлы жел келеді» әндерінің мазмұны осыған сәйкес келеді .</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b/>
          <w:iCs/>
          <w:sz w:val="24"/>
          <w:szCs w:val="24"/>
          <w:lang w:val="kk-KZ"/>
        </w:rPr>
        <w:t>Тарихи-топонимикалық аңыздар</w:t>
      </w:r>
      <w:r w:rsidRPr="00750983">
        <w:rPr>
          <w:rFonts w:ascii="Times New Roman" w:hAnsi="Times New Roman" w:cs="Times New Roman"/>
          <w:b/>
          <w:sz w:val="24"/>
          <w:szCs w:val="24"/>
          <w:lang w:val="kk-KZ"/>
        </w:rPr>
        <w:t>.</w:t>
      </w:r>
      <w:r w:rsidRPr="00750983">
        <w:rPr>
          <w:rFonts w:ascii="Times New Roman" w:hAnsi="Times New Roman" w:cs="Times New Roman"/>
          <w:sz w:val="24"/>
          <w:szCs w:val="24"/>
          <w:lang w:val="kk-KZ"/>
        </w:rPr>
        <w:t xml:space="preserve"> «Ыстық көл туралы аңыз», «Қорқыт туралы аңыз», «Оқжетпес», «Атасу», «Тоқпанның балалары»,  т.б. атты зерттеулерде өте көне кезенде өмір сүрген тарихи тұлғаға қатысты белгілі бір жердің тау, көл, су, т.б. тарихы келтірілген. </w:t>
      </w:r>
    </w:p>
    <w:p w:rsidR="00307365" w:rsidRPr="00750983" w:rsidRDefault="00307365" w:rsidP="00750983">
      <w:pPr>
        <w:widowControl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Қазіргі кезеңдегі қоғамдық пікірде тарихи ес мәселесіне айрықша көңіл беріліп, жиі назар аударуда. Тарихи зерденің елеулі бір саласы ретінде танылған адамзат баласының тербеліп өскен төл бесігі – жер Ананың географиялық елді мекен атауларына дейін қоғамдық пікірде қайта ерекшеленіп, сын көзбен қаралып, жаңаша мән-мағына берілуде. Атамекен жеріміздегі топонимикалық атаулардың шығар көзі – ғасырлар бойы фольклор мен эпостық, тарихи жыр-дастандар арқылы тарих кешінде жиі алмасқан ұрпақтар сахнасында сақталып, жалғастық дәстүр негізінде тұрақтанып қорланатын тарихи естің жиынтығы іспеттес. Түркі халқының тарих сахнасына шығып, мемлекет құрған кезеңі, Түркі қағанаты дәуіріндегі елді мекен, жер-су атаулары тікелей сол халықтың ана тілінде жасалып, сап алтындай қоспасыз таза сақталған түрін тасқа мәңгілікке қашалып жазылған Орхон-Енисей жазба ескерткіштері талассыз айғақтап отыр емес пе?</w:t>
      </w:r>
    </w:p>
    <w:p w:rsidR="00307365" w:rsidRPr="00750983" w:rsidRDefault="00307365" w:rsidP="00750983">
      <w:pPr>
        <w:widowControl w:val="0"/>
        <w:autoSpaceDE w:val="0"/>
        <w:autoSpaceDN w:val="0"/>
        <w:adjustRightInd w:val="0"/>
        <w:spacing w:line="240" w:lineRule="auto"/>
        <w:ind w:firstLine="709"/>
        <w:jc w:val="both"/>
        <w:rPr>
          <w:rFonts w:ascii="Times New Roman" w:hAnsi="Times New Roman" w:cs="Times New Roman"/>
          <w:b/>
          <w:sz w:val="24"/>
          <w:szCs w:val="24"/>
          <w:lang w:val="kk-KZ"/>
        </w:rPr>
      </w:pPr>
    </w:p>
    <w:p w:rsidR="00307365" w:rsidRPr="00750983" w:rsidRDefault="00307365" w:rsidP="00750983">
      <w:pPr>
        <w:widowControl w:val="0"/>
        <w:spacing w:after="0" w:line="240" w:lineRule="auto"/>
        <w:jc w:val="both"/>
        <w:rPr>
          <w:rFonts w:ascii="Times New Roman" w:hAnsi="Times New Roman" w:cs="Times New Roman"/>
          <w:sz w:val="24"/>
          <w:szCs w:val="24"/>
          <w:lang w:val="kk-KZ"/>
        </w:rPr>
      </w:pPr>
    </w:p>
    <w:p w:rsidR="00307365" w:rsidRPr="00750983" w:rsidRDefault="00307365" w:rsidP="00750983">
      <w:pPr>
        <w:widowControl w:val="0"/>
        <w:spacing w:after="0" w:line="240" w:lineRule="auto"/>
        <w:jc w:val="both"/>
        <w:rPr>
          <w:rFonts w:ascii="Times New Roman" w:hAnsi="Times New Roman" w:cs="Times New Roman"/>
          <w:sz w:val="24"/>
          <w:szCs w:val="24"/>
          <w:lang w:val="kk-KZ"/>
        </w:rPr>
      </w:pPr>
      <w:r w:rsidRPr="00750983">
        <w:rPr>
          <w:rFonts w:ascii="Times New Roman" w:hAnsi="Times New Roman" w:cs="Times New Roman"/>
          <w:b/>
          <w:sz w:val="24"/>
          <w:szCs w:val="24"/>
          <w:lang w:val="kk-KZ"/>
        </w:rPr>
        <w:lastRenderedPageBreak/>
        <w:t xml:space="preserve">3 дәріс. </w:t>
      </w:r>
      <w:r w:rsidRPr="00750983">
        <w:rPr>
          <w:rFonts w:ascii="Times New Roman" w:hAnsi="Times New Roman" w:cs="Times New Roman"/>
          <w:b/>
          <w:bCs/>
          <w:iCs/>
          <w:sz w:val="24"/>
          <w:szCs w:val="24"/>
          <w:lang w:val="kk-KZ"/>
        </w:rPr>
        <w:t>Археология ғылымының тарихи өлкетанудағы рөлі.</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bCs/>
          <w:i/>
          <w:sz w:val="24"/>
          <w:szCs w:val="24"/>
          <w:lang w:val="kk-KZ"/>
        </w:rPr>
        <w:t xml:space="preserve">● </w:t>
      </w:r>
      <w:r w:rsidRPr="00750983">
        <w:rPr>
          <w:rFonts w:ascii="Times New Roman" w:hAnsi="Times New Roman" w:cs="Times New Roman"/>
          <w:b/>
          <w:bCs/>
          <w:i/>
          <w:iCs/>
          <w:sz w:val="24"/>
          <w:szCs w:val="24"/>
          <w:lang w:val="kk-KZ"/>
        </w:rPr>
        <w:t>Археологияның өлкетанудағы рөлі.</w:t>
      </w:r>
      <w:r w:rsidRPr="00750983">
        <w:rPr>
          <w:rFonts w:ascii="Times New Roman" w:hAnsi="Times New Roman" w:cs="Times New Roman"/>
          <w:bCs/>
          <w:i/>
          <w:iCs/>
          <w:sz w:val="24"/>
          <w:szCs w:val="24"/>
          <w:lang w:val="kk-KZ"/>
        </w:rPr>
        <w:t xml:space="preserve"> </w:t>
      </w:r>
      <w:r w:rsidRPr="00750983">
        <w:rPr>
          <w:rFonts w:ascii="Times New Roman" w:hAnsi="Times New Roman" w:cs="Times New Roman"/>
          <w:sz w:val="24"/>
          <w:szCs w:val="24"/>
          <w:lang w:val="kk-KZ"/>
        </w:rPr>
        <w:t>Археология ғылым ретінде адамзаттың тарихи өткенін (алғашқы қауым, ежелгі және орта ғасырлардағы) заттай ескерткіштер бойынша зерттейді және солар арқылы адамзат қауымының өткенін қарастырады. Заттай деректерді ежелгі дәуір мен ортағасырлық ескерткіштерден қалған жәдігерлер құрайды. Археологиялық зерттеудің негізгі нысаны: бұрынғы заманнан қалған қоныстардың орны, кен өндірісі, керуен сарайлар, әскери бекіністер мен қала орындары, үй іші заттары, обалар, зираттар және тағы басқалар.</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«Археология» термині б.з.д. IV ғасырда көне заманды зерттейтін ғылым ретінде қолданыла бастады. Ғылыми тұрғыдан археологиялық зерттеулер Еуропада тек Қайта өркендеу дәуірінен бастап жүргізілді. Еуропалық ғалымдар ол кезеңде көбінесе, грек және рим мәдениеті мен өнеріне, яғни антика дәуіріне қатысты ескерткіштерді зерттеді. Жалпы «археологиялық мәдениет» термині бір уақытқа жататын, сол табылған жеріне байланысты өзіндік ерекшелігі бар, белгілі бір аймақта ғана шоғырланған археологиялық ескерткіштерді атау үшін пайдаланылады.</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1950–1990 жылдары Қазақстанда археология ғылымы ерекше дамыды. Еліміздегі басты археологиялық орталық – Қазақстан Республикасы Білім және ғылым министрлігінің Ә.Х. Марғұлан атындағы Археология институты. Ол отандық археологтардың археологиялық зерттеулерін үйлестіруші және бағыттаушы орталық болып табылады. Сондай-ақ Республика жоғарғы оқу орындары арасында  әл-Фараби атындағы Қазақ ұлттық университетінің археология, этнология және музеология кафедрасы, Л.Н. Гумилев атындағы Еуразия ұлттық университеті мен Е.А. Бөкетов атындағы Қарағанды мемлекеттік университетінің археология және этнология кафедралары жетекші болып келеді.</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Көне жазбалар бойынша ескерткіш мағынасына «археологиялық дерек» және «археологиялық ескерткіш» мағынасы өте жақын. Бұл ұғымның мағынасы, тарих ғылымынан бұрын археология пайда болғанға саяды. Тарихи түсініктің бірі – тарихи дерек ұғымы ертеден бастау алады. Кейінірек археология ғылымының дамуына байланысты тарихи деректерді: жазба және заттай, яғни археологиялық деп екі топқа бөлді. Егер ғылыми тұрғыдан «археологиялық ескерткіш», «археолгиялық дерек» сөздерін қарастыратын болсақ, олардың мағынасы бірдей. Егер ол толық ғылыми сараптамадан өтіп, ғылыми зерттеу объектісі болған жағдайда археологиялық ескерткіш толық археологиялық дерек болып табылады. </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Бірақ дәстүрлі түрде ескерткіштерді дерек ретінде, сондай-ақ заттай жеке заттар ретінде де оларды қарастыруға, табылған заттарды заттай дереккөзі ретінде танып білуге болады.</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Археологиялық ескерткіштер әр кезеңге қатысты әртүрлі келеді. Қазақстан территориясында олардың негізгі түрлері ретінде: қоныстар, тұрақтар және бекініс қорғандар, жерлеу орындары, қорғандар, кесенелер, қоймалар, петроглифтер, тастағы таңбалар, тау жыныстары, су каналдары және т.б. қарастырылады.</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iCs/>
          <w:sz w:val="24"/>
          <w:szCs w:val="24"/>
          <w:lang w:val="kk-KZ"/>
        </w:rPr>
        <w:t>Заттай ескерткіштер</w:t>
      </w:r>
      <w:r w:rsidRPr="00750983">
        <w:rPr>
          <w:rFonts w:ascii="Times New Roman" w:hAnsi="Times New Roman" w:cs="Times New Roman"/>
          <w:sz w:val="24"/>
          <w:szCs w:val="24"/>
          <w:lang w:val="kk-KZ"/>
        </w:rPr>
        <w:t xml:space="preserve"> – өндіріс құралдарын пайдаланғанын, солардың көмегімен жеке және қоғамдық сәулет құрылыстары салынуы, материалдық заттар – сәндік бұйымдар, киім, көркем өнер туындылары, теңгелер, қару-жарақ және т.б. жасалынуы, яғни адамдардың көпғасырлық еңбектерінің нәтижесі болып табылады. Заттай ескерткіштермен айналысатын археолог-мамандар қазба жұмыстарын жүргізеді, тапқан заттарды қалпына келтіріп, одан кейін уақытын белгілеп де топтастырады және зерттей отырып, жасаған жұмыстарының қорытынды есебін жариялайды. Ережеге сай археолгтар тарихшылар секілді өздерінің барлық қорытындыларын заттай және жазбаша мәліметтерді пайдалана отырып пайымдайды. Тарихты ғылым ретінде археология уақыты және аумағы жағынан ұғымын айтарлықтай кеңейтті. Жалпы археологтар деректерді ұсынып, оның маңызды деңгейін жазбаша деректермен толықтырады. </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iCs/>
          <w:sz w:val="24"/>
          <w:szCs w:val="24"/>
          <w:lang w:val="kk-KZ"/>
        </w:rPr>
        <w:t xml:space="preserve">Археологиялық ескерткіштерге  </w:t>
      </w:r>
      <w:r w:rsidRPr="00750983">
        <w:rPr>
          <w:rFonts w:ascii="Times New Roman" w:hAnsi="Times New Roman" w:cs="Times New Roman"/>
          <w:sz w:val="24"/>
          <w:szCs w:val="24"/>
          <w:lang w:val="kk-KZ"/>
        </w:rPr>
        <w:t xml:space="preserve">қоныстар және жертөлелер, бекініссіз (тұрақтар, </w:t>
      </w:r>
      <w:r w:rsidRPr="00750983">
        <w:rPr>
          <w:rFonts w:ascii="Times New Roman" w:hAnsi="Times New Roman" w:cs="Times New Roman"/>
          <w:sz w:val="24"/>
          <w:szCs w:val="24"/>
          <w:lang w:val="kk-KZ"/>
        </w:rPr>
        <w:lastRenderedPageBreak/>
        <w:t xml:space="preserve">қыстақтар) және бекіністі (қалалар) елдімекендер, қабір үстіне салынған құрылыстар (обалар, молалар) және жер астынадағы жерлеу орындары, жерлеу мүлкі көмілген жер жатады. </w:t>
      </w:r>
    </w:p>
    <w:p w:rsidR="00307365" w:rsidRPr="00750983" w:rsidRDefault="00307365" w:rsidP="00750983">
      <w:pPr>
        <w:widowControl w:val="0"/>
        <w:spacing w:after="0" w:line="240" w:lineRule="auto"/>
        <w:ind w:firstLine="709"/>
        <w:jc w:val="both"/>
        <w:rPr>
          <w:rFonts w:ascii="Times New Roman" w:hAnsi="Times New Roman" w:cs="Times New Roman"/>
          <w:bCs/>
          <w:sz w:val="24"/>
          <w:szCs w:val="24"/>
          <w:lang w:val="kk-KZ"/>
        </w:rPr>
      </w:pPr>
      <w:r w:rsidRPr="00750983">
        <w:rPr>
          <w:rFonts w:ascii="Times New Roman" w:hAnsi="Times New Roman" w:cs="Times New Roman"/>
          <w:bCs/>
          <w:i/>
          <w:sz w:val="24"/>
          <w:szCs w:val="24"/>
          <w:lang w:val="kk-KZ"/>
        </w:rPr>
        <w:t xml:space="preserve">● </w:t>
      </w:r>
      <w:r w:rsidRPr="00750983">
        <w:rPr>
          <w:rFonts w:ascii="Times New Roman" w:hAnsi="Times New Roman" w:cs="Times New Roman"/>
          <w:b/>
          <w:bCs/>
          <w:i/>
          <w:sz w:val="24"/>
          <w:szCs w:val="24"/>
          <w:lang w:val="kk-KZ"/>
        </w:rPr>
        <w:t>Қазақстан аумағындағы ежелгі қоныстар мен қалаларды зерттеудегі археологияның маңыздылығна</w:t>
      </w:r>
      <w:r w:rsidRPr="00750983">
        <w:rPr>
          <w:rFonts w:ascii="Times New Roman" w:hAnsi="Times New Roman" w:cs="Times New Roman"/>
          <w:bCs/>
          <w:i/>
          <w:sz w:val="24"/>
          <w:szCs w:val="24"/>
          <w:lang w:val="kk-KZ"/>
        </w:rPr>
        <w:t xml:space="preserve"> </w:t>
      </w:r>
      <w:r w:rsidRPr="00750983">
        <w:rPr>
          <w:rFonts w:ascii="Times New Roman" w:hAnsi="Times New Roman" w:cs="Times New Roman"/>
          <w:bCs/>
          <w:sz w:val="24"/>
          <w:szCs w:val="24"/>
          <w:lang w:val="kk-KZ"/>
        </w:rPr>
        <w:t xml:space="preserve">қоныстардың қалыптасуы мен дамуы, негізгі шаруашылық-мәдени түрдің (көшпенді, жартылай көшпенді және отырықшы мал шаруашылық, егіншілік) әсері, қола дәуірі, ерте темір ғасыры, ерте және кейінгі орта ғасырлар, Қазақ хандығы кезеңіндегі қоныстардың ерекшеліктері кіреді. Қазақстан жеріндегі алғашқы қалалар туралы ақпарат VІ ғасырға жатады. Алғашқы қалалар Сырдария мен Жетісу өзендері алқабында болды. Бүгінгі таңда археологтар еліміздің оңтүстігі мен Жетісудың оңтүстік-батысынан VІ–ІХ ғасырларға жататын қалалардың қалдықтарын тапты. Қазіргі Оңтүстік Қазақстан облысы аумағында 30-дан астам қалалар – Түркістан, Отырар, Сайрам, Сауран, Созақ, Манкент, Шымкент және т.б.; Жамбыл облысында 20-дан астам қалалар (Тараз, Құлан, Меркі, Саудакент, Ақыртас және т.б.); Алматы облысында – Қарамерген, Ақтам, Алматы, Талхир, Лабан, Екіоғыз, Қаялық және басқалар; Қызылорда облысында 30-дан астам қалалар мен бекіністер бар. Мұндағы Жетіасар мәдениетінің қалалары мен бекіністері (Алтынасар және т.б.), Жент, Шірікрабат (Сақ мемлекетінің астанасы), Жанкент (Оғыз мемлекетінің астанасы), Сығанақ (Ақ Орда, сосын Қазақ хандығы астанасы) айтарлықтай белгілі. Қарастырылып отырған хронологиялық кезең бойынша аз таралған Қазақстанның басқа да аймақтарындағы қалалар – Атырау облысындағы Сарайшық, Ақмола облысындағы Бозоқ бар. </w:t>
      </w:r>
    </w:p>
    <w:p w:rsidR="00307365" w:rsidRPr="00750983" w:rsidRDefault="00307365" w:rsidP="00750983">
      <w:pPr>
        <w:widowControl w:val="0"/>
        <w:spacing w:after="0" w:line="240" w:lineRule="auto"/>
        <w:ind w:firstLine="709"/>
        <w:jc w:val="both"/>
        <w:rPr>
          <w:rFonts w:ascii="Times New Roman" w:hAnsi="Times New Roman" w:cs="Times New Roman"/>
          <w:bCs/>
          <w:sz w:val="24"/>
          <w:szCs w:val="24"/>
          <w:lang w:val="kk-KZ"/>
        </w:rPr>
      </w:pPr>
      <w:r w:rsidRPr="00750983">
        <w:rPr>
          <w:rFonts w:ascii="Times New Roman" w:hAnsi="Times New Roman" w:cs="Times New Roman"/>
          <w:bCs/>
          <w:sz w:val="24"/>
          <w:szCs w:val="24"/>
          <w:lang w:val="kk-KZ"/>
        </w:rPr>
        <w:t xml:space="preserve">Археологтар тұрақты қоныстарды: жартылай көшпенділердің қыстауы, отырықшы қыстақ пен қала сияқты үш түрге бөледі. Көшпенділер мен жартылай көшпенділер қоныстарының құрылысы мен көлемі біркелкі емес екендігін ерекше атап өтуге болады. Оңтүстік Қазақстан мен Жетісуда орта ғасырлар көшпенділердің отырықшылануы, қолөнердің дамуы мен сауданың өсуі, мүлік теңсіздігі, қала өмірінің пайда болуы үдерісінің болуымен басталады. Жалпы қалалардың гүлденуі VІ–ХІІ ғасырлардан байқалады, яғни оған тек сауда, экономика мен қолөнердің дамуы ғана емес, Ұлы Жібек жолының рөлі де себепші болды. Сырдария, Шу мен Талас, Жетісудың қалалық мәдениеті үшін татар-моңғол шапқыншылығының және оның салдары туралы да айтпай кетуге болмайды. Қоныстар мен қалалардың қайта көтерілуі ХV–ХVІ ғасырларда, яғни Қазақ хандығының қалыптасуымен байланысты болды. Қазақстанның қазіргі елді мекендері ішіндегі өзінің ежелден қала мәртебесінде келе жатқандары – Түркістан, Тараз және Шымкент қалалары. </w:t>
      </w:r>
    </w:p>
    <w:p w:rsidR="00307365" w:rsidRPr="00750983" w:rsidRDefault="00307365" w:rsidP="00750983">
      <w:pPr>
        <w:widowControl w:val="0"/>
        <w:spacing w:after="0" w:line="240" w:lineRule="auto"/>
        <w:ind w:firstLine="709"/>
        <w:jc w:val="both"/>
        <w:rPr>
          <w:rFonts w:ascii="Times New Roman" w:hAnsi="Times New Roman" w:cs="Times New Roman"/>
          <w:bCs/>
          <w:sz w:val="24"/>
          <w:szCs w:val="24"/>
          <w:lang w:val="kk-KZ"/>
        </w:rPr>
      </w:pPr>
      <w:r w:rsidRPr="00750983">
        <w:rPr>
          <w:rFonts w:ascii="Times New Roman" w:hAnsi="Times New Roman" w:cs="Times New Roman"/>
          <w:bCs/>
          <w:sz w:val="24"/>
          <w:szCs w:val="24"/>
          <w:lang w:val="kk-KZ"/>
        </w:rPr>
        <w:t xml:space="preserve">Орта Азия мен Қазақстан аумағындағы қалалардың әртүрлі бөліктерінің жоспары біркелкі емес. Оған үлкен және кіші қалаларда цитадель, шахристан және рабадтың міндетті түрде болуы жатады. Цитадель және оның біршама бекіністі бөлігі қаланың маңызды элементі және ортағасырлық феодалдық билеушінің резиденциясы, Шахристан «сарайдағы» ауқатты тұлғалардың шоғырланған орталығы. Рабат – қолөнер-сауда орталығы болған. Қалалық орам (квартал) қалыптасқан. Орам – орам аралық көшелер немесе бас көше бөлігін біріктірген бірнеше үй иелігінен тұратын қалалық құрылыс ғимараттары, қорғаныс құрылысы. </w:t>
      </w:r>
    </w:p>
    <w:p w:rsidR="00307365" w:rsidRPr="00750983" w:rsidRDefault="00307365" w:rsidP="00750983">
      <w:pPr>
        <w:widowControl w:val="0"/>
        <w:spacing w:after="0" w:line="240" w:lineRule="auto"/>
        <w:ind w:firstLine="709"/>
        <w:jc w:val="both"/>
        <w:rPr>
          <w:rFonts w:ascii="Times New Roman" w:hAnsi="Times New Roman" w:cs="Times New Roman"/>
          <w:bCs/>
          <w:sz w:val="24"/>
          <w:szCs w:val="24"/>
          <w:lang w:val="kk-KZ"/>
        </w:rPr>
      </w:pPr>
      <w:r w:rsidRPr="00750983">
        <w:rPr>
          <w:rFonts w:ascii="Times New Roman" w:hAnsi="Times New Roman" w:cs="Times New Roman"/>
          <w:bCs/>
          <w:sz w:val="24"/>
          <w:szCs w:val="24"/>
          <w:lang w:val="kk-KZ"/>
        </w:rPr>
        <w:t xml:space="preserve">Қалалардың жоспарлануы мен құрылысындағы айтарлықтай өзгерістер Қазақстанның Ресей империясы құрамына кіргеннен кейін басталған-ды. Олар үшін стратегиялық жоспарда ең маңыздысы ХVІІІ–ХІХ ғасырларда Орал, Тобыл мен Ертіс өзендері бойына қала-бекіністер салу құрылысы болды. Оларға көше-орамдар, көшелер мен тұйық көшелерді тік бұрышта қиып өтетін шахматтық жүйе тән еді. Қала жоспарындағы радиал-айналма жүйенің басымдығы оларға аса маңызды болмады. Типтік сәулет жарасымдылығы және т.б. тән қалалық және губерниялық әкімшіліктер кіретін мекемелердің күрделі жаңа ғимараттар құрылысы басталды. Ресейдің солтүстіктен оңтүстікке қарай біртіндеп отарлауында орыс казактары қалалар тұрғызды, оның басым бөлігі бүгінде де өмір сүріп жатыр (қараңыз, сонымен қатар қала мәртебесін жоғалтқан </w:t>
      </w:r>
      <w:r w:rsidRPr="00750983">
        <w:rPr>
          <w:rFonts w:ascii="Times New Roman" w:hAnsi="Times New Roman" w:cs="Times New Roman"/>
          <w:bCs/>
          <w:sz w:val="24"/>
          <w:szCs w:val="24"/>
          <w:lang w:val="kk-KZ"/>
        </w:rPr>
        <w:lastRenderedPageBreak/>
        <w:t xml:space="preserve">Қазақстанның елді мекендері). Қазіргі қалалардың басым көпшілігі ХХ ғасырда негізінен қазба байлықтар кенін ашумен байланысты пайда болды. </w:t>
      </w:r>
    </w:p>
    <w:p w:rsidR="00307365" w:rsidRPr="00750983" w:rsidRDefault="00307365" w:rsidP="00750983">
      <w:pPr>
        <w:widowControl w:val="0"/>
        <w:spacing w:after="0" w:line="240" w:lineRule="auto"/>
        <w:ind w:firstLine="709"/>
        <w:jc w:val="both"/>
        <w:rPr>
          <w:rFonts w:ascii="Times New Roman" w:hAnsi="Times New Roman" w:cs="Times New Roman"/>
          <w:bCs/>
          <w:sz w:val="24"/>
          <w:szCs w:val="24"/>
          <w:lang w:val="kk-KZ"/>
        </w:rPr>
      </w:pPr>
      <w:r w:rsidRPr="00750983">
        <w:rPr>
          <w:rFonts w:ascii="Times New Roman" w:hAnsi="Times New Roman" w:cs="Times New Roman"/>
          <w:bCs/>
          <w:sz w:val="24"/>
          <w:szCs w:val="24"/>
          <w:lang w:val="kk-KZ"/>
        </w:rPr>
        <w:t xml:space="preserve">Бүгінгі таңда Қазақстанда қала мәртебесінде 86 елді мекен бар, оның 27-сі моноқалалар немесе әрбір үшіншісі </w:t>
      </w:r>
      <w:r w:rsidRPr="00750983">
        <w:rPr>
          <w:rFonts w:ascii="Times New Roman" w:hAnsi="Times New Roman" w:cs="Times New Roman"/>
          <w:sz w:val="24"/>
          <w:szCs w:val="24"/>
          <w:lang w:val="kk-KZ"/>
        </w:rPr>
        <w:t xml:space="preserve">(32%). </w:t>
      </w:r>
      <w:r w:rsidRPr="00750983">
        <w:rPr>
          <w:rFonts w:ascii="Times New Roman" w:hAnsi="Times New Roman" w:cs="Times New Roman"/>
          <w:bCs/>
          <w:sz w:val="24"/>
          <w:szCs w:val="24"/>
          <w:lang w:val="kk-KZ"/>
        </w:rPr>
        <w:t xml:space="preserve">Қалаларда республика халқының 56%-ы тұрады. Әкімшілік бөліну бойыншы 3 қала бірінші, 38 қала екінші, 46 қала үшінші деңгейде. Қазақстанда 50 мыңнан астам тұрғын тұратын 28 қала бар. 14 қала: </w:t>
      </w:r>
      <w:r w:rsidR="00A07EA3">
        <w:fldChar w:fldCharType="begin"/>
      </w:r>
      <w:r w:rsidR="00A07EA3" w:rsidRPr="00737FE8">
        <w:rPr>
          <w:lang w:val="kk-KZ"/>
        </w:rPr>
        <w:instrText>HYPERLINK "https://ru.wikipedia.org/wiki/%D0%90%D0%BA%D1%82%D0%B0%D1%83" \o "Актау"</w:instrText>
      </w:r>
      <w:r w:rsidR="00A07EA3">
        <w:fldChar w:fldCharType="separate"/>
      </w:r>
      <w:r w:rsidRPr="00750983">
        <w:rPr>
          <w:rStyle w:val="a5"/>
          <w:rFonts w:ascii="Times New Roman" w:hAnsi="Times New Roman" w:cs="Times New Roman"/>
          <w:color w:val="auto"/>
          <w:sz w:val="24"/>
          <w:szCs w:val="24"/>
          <w:lang w:val="kk-KZ"/>
        </w:rPr>
        <w:t>Ақтау</w:t>
      </w:r>
      <w:r w:rsidR="00A07EA3">
        <w:fldChar w:fldCharType="end"/>
      </w:r>
      <w:r w:rsidRPr="00750983">
        <w:rPr>
          <w:rFonts w:ascii="Times New Roman" w:hAnsi="Times New Roman" w:cs="Times New Roman"/>
          <w:sz w:val="24"/>
          <w:szCs w:val="24"/>
          <w:lang w:val="kk-KZ"/>
        </w:rPr>
        <w:t xml:space="preserve">, </w:t>
      </w:r>
      <w:hyperlink r:id="rId6" w:tooltip="Актобе" w:history="1">
        <w:r w:rsidRPr="00750983">
          <w:rPr>
            <w:rStyle w:val="a5"/>
            <w:rFonts w:ascii="Times New Roman" w:hAnsi="Times New Roman" w:cs="Times New Roman"/>
            <w:color w:val="auto"/>
            <w:sz w:val="24"/>
            <w:szCs w:val="24"/>
            <w:lang w:val="kk-KZ"/>
          </w:rPr>
          <w:t>Ақтөбе</w:t>
        </w:r>
      </w:hyperlink>
      <w:r w:rsidRPr="00750983">
        <w:rPr>
          <w:rFonts w:ascii="Times New Roman" w:hAnsi="Times New Roman" w:cs="Times New Roman"/>
          <w:sz w:val="24"/>
          <w:szCs w:val="24"/>
          <w:lang w:val="kk-KZ"/>
        </w:rPr>
        <w:t xml:space="preserve">, </w:t>
      </w:r>
      <w:hyperlink r:id="rId7" w:tooltip="Атырау" w:history="1">
        <w:r w:rsidRPr="00750983">
          <w:rPr>
            <w:rStyle w:val="a5"/>
            <w:rFonts w:ascii="Times New Roman" w:hAnsi="Times New Roman" w:cs="Times New Roman"/>
            <w:color w:val="auto"/>
            <w:sz w:val="24"/>
            <w:szCs w:val="24"/>
            <w:lang w:val="kk-KZ"/>
          </w:rPr>
          <w:t>Атырау</w:t>
        </w:r>
      </w:hyperlink>
      <w:r w:rsidRPr="00750983">
        <w:rPr>
          <w:rFonts w:ascii="Times New Roman" w:hAnsi="Times New Roman" w:cs="Times New Roman"/>
          <w:sz w:val="24"/>
          <w:szCs w:val="24"/>
          <w:lang w:val="kk-KZ"/>
        </w:rPr>
        <w:t xml:space="preserve">, </w:t>
      </w:r>
      <w:hyperlink r:id="rId8" w:tooltip="Караганда" w:history="1">
        <w:r w:rsidRPr="00750983">
          <w:rPr>
            <w:rStyle w:val="a5"/>
            <w:rFonts w:ascii="Times New Roman" w:hAnsi="Times New Roman" w:cs="Times New Roman"/>
            <w:color w:val="auto"/>
            <w:sz w:val="24"/>
            <w:szCs w:val="24"/>
            <w:lang w:val="kk-KZ"/>
          </w:rPr>
          <w:t>Қарағанда</w:t>
        </w:r>
      </w:hyperlink>
      <w:r w:rsidRPr="00750983">
        <w:rPr>
          <w:rFonts w:ascii="Times New Roman" w:hAnsi="Times New Roman" w:cs="Times New Roman"/>
          <w:sz w:val="24"/>
          <w:szCs w:val="24"/>
          <w:lang w:val="kk-KZ"/>
        </w:rPr>
        <w:t xml:space="preserve">, </w:t>
      </w:r>
      <w:hyperlink r:id="rId9" w:tooltip="Кокшетау" w:history="1">
        <w:r w:rsidRPr="00750983">
          <w:rPr>
            <w:rStyle w:val="a5"/>
            <w:rFonts w:ascii="Times New Roman" w:hAnsi="Times New Roman" w:cs="Times New Roman"/>
            <w:color w:val="auto"/>
            <w:sz w:val="24"/>
            <w:szCs w:val="24"/>
            <w:lang w:val="kk-KZ"/>
          </w:rPr>
          <w:t>Көкшетау</w:t>
        </w:r>
      </w:hyperlink>
      <w:r w:rsidRPr="00750983">
        <w:rPr>
          <w:rFonts w:ascii="Times New Roman" w:hAnsi="Times New Roman" w:cs="Times New Roman"/>
          <w:sz w:val="24"/>
          <w:szCs w:val="24"/>
          <w:lang w:val="kk-KZ"/>
        </w:rPr>
        <w:t xml:space="preserve">, </w:t>
      </w:r>
      <w:hyperlink r:id="rId10" w:tooltip="Костанай" w:history="1">
        <w:r w:rsidRPr="00750983">
          <w:rPr>
            <w:rStyle w:val="a5"/>
            <w:rFonts w:ascii="Times New Roman" w:hAnsi="Times New Roman" w:cs="Times New Roman"/>
            <w:color w:val="auto"/>
            <w:sz w:val="24"/>
            <w:szCs w:val="24"/>
            <w:lang w:val="kk-KZ"/>
          </w:rPr>
          <w:t>Қостанай</w:t>
        </w:r>
      </w:hyperlink>
      <w:r w:rsidRPr="00750983">
        <w:rPr>
          <w:rFonts w:ascii="Times New Roman" w:hAnsi="Times New Roman" w:cs="Times New Roman"/>
          <w:sz w:val="24"/>
          <w:szCs w:val="24"/>
          <w:lang w:val="kk-KZ"/>
        </w:rPr>
        <w:t xml:space="preserve">, </w:t>
      </w:r>
      <w:hyperlink r:id="rId11" w:tooltip="Кызылорда" w:history="1">
        <w:r w:rsidRPr="00750983">
          <w:rPr>
            <w:rStyle w:val="a5"/>
            <w:rFonts w:ascii="Times New Roman" w:hAnsi="Times New Roman" w:cs="Times New Roman"/>
            <w:color w:val="auto"/>
            <w:sz w:val="24"/>
            <w:szCs w:val="24"/>
            <w:lang w:val="kk-KZ"/>
          </w:rPr>
          <w:t>Қызылорда</w:t>
        </w:r>
      </w:hyperlink>
      <w:r w:rsidRPr="00750983">
        <w:rPr>
          <w:rFonts w:ascii="Times New Roman" w:hAnsi="Times New Roman" w:cs="Times New Roman"/>
          <w:sz w:val="24"/>
          <w:szCs w:val="24"/>
          <w:lang w:val="kk-KZ"/>
        </w:rPr>
        <w:t xml:space="preserve">, </w:t>
      </w:r>
      <w:hyperlink r:id="rId12" w:tooltip="Павлодар" w:history="1">
        <w:r w:rsidRPr="00750983">
          <w:rPr>
            <w:rStyle w:val="a5"/>
            <w:rFonts w:ascii="Times New Roman" w:hAnsi="Times New Roman" w:cs="Times New Roman"/>
            <w:color w:val="auto"/>
            <w:sz w:val="24"/>
            <w:szCs w:val="24"/>
            <w:lang w:val="kk-KZ"/>
          </w:rPr>
          <w:t>Павлодар</w:t>
        </w:r>
      </w:hyperlink>
      <w:r w:rsidRPr="00750983">
        <w:rPr>
          <w:rFonts w:ascii="Times New Roman" w:hAnsi="Times New Roman" w:cs="Times New Roman"/>
          <w:sz w:val="24"/>
          <w:szCs w:val="24"/>
          <w:lang w:val="kk-KZ"/>
        </w:rPr>
        <w:t xml:space="preserve">, </w:t>
      </w:r>
      <w:hyperlink r:id="rId13" w:tooltip="Петропавловск" w:history="1">
        <w:r w:rsidRPr="00750983">
          <w:rPr>
            <w:rStyle w:val="a5"/>
            <w:rFonts w:ascii="Times New Roman" w:hAnsi="Times New Roman" w:cs="Times New Roman"/>
            <w:color w:val="auto"/>
            <w:sz w:val="24"/>
            <w:szCs w:val="24"/>
            <w:lang w:val="kk-KZ"/>
          </w:rPr>
          <w:t>Петропавл</w:t>
        </w:r>
      </w:hyperlink>
      <w:r w:rsidRPr="00750983">
        <w:rPr>
          <w:rFonts w:ascii="Times New Roman" w:hAnsi="Times New Roman" w:cs="Times New Roman"/>
          <w:sz w:val="24"/>
          <w:szCs w:val="24"/>
          <w:lang w:val="kk-KZ"/>
        </w:rPr>
        <w:t xml:space="preserve">, </w:t>
      </w:r>
      <w:hyperlink r:id="rId14" w:tooltip="Талдыкорган" w:history="1">
        <w:r w:rsidRPr="00750983">
          <w:rPr>
            <w:rStyle w:val="a5"/>
            <w:rFonts w:ascii="Times New Roman" w:hAnsi="Times New Roman" w:cs="Times New Roman"/>
            <w:color w:val="auto"/>
            <w:sz w:val="24"/>
            <w:szCs w:val="24"/>
            <w:lang w:val="kk-KZ"/>
          </w:rPr>
          <w:t>Талдықорған</w:t>
        </w:r>
      </w:hyperlink>
      <w:r w:rsidRPr="00750983">
        <w:rPr>
          <w:rFonts w:ascii="Times New Roman" w:hAnsi="Times New Roman" w:cs="Times New Roman"/>
          <w:sz w:val="24"/>
          <w:szCs w:val="24"/>
          <w:lang w:val="kk-KZ"/>
        </w:rPr>
        <w:t xml:space="preserve">, </w:t>
      </w:r>
      <w:hyperlink r:id="rId15" w:tooltip="Тараз" w:history="1">
        <w:r w:rsidRPr="00750983">
          <w:rPr>
            <w:rStyle w:val="a5"/>
            <w:rFonts w:ascii="Times New Roman" w:hAnsi="Times New Roman" w:cs="Times New Roman"/>
            <w:color w:val="auto"/>
            <w:sz w:val="24"/>
            <w:szCs w:val="24"/>
            <w:lang w:val="kk-KZ"/>
          </w:rPr>
          <w:t>Тараз</w:t>
        </w:r>
      </w:hyperlink>
      <w:r w:rsidRPr="00750983">
        <w:rPr>
          <w:rFonts w:ascii="Times New Roman" w:hAnsi="Times New Roman" w:cs="Times New Roman"/>
          <w:sz w:val="24"/>
          <w:szCs w:val="24"/>
          <w:lang w:val="kk-KZ"/>
        </w:rPr>
        <w:t xml:space="preserve">, </w:t>
      </w:r>
      <w:hyperlink r:id="rId16" w:tooltip="Уральск" w:history="1">
        <w:r w:rsidRPr="00750983">
          <w:rPr>
            <w:rStyle w:val="a5"/>
            <w:rFonts w:ascii="Times New Roman" w:hAnsi="Times New Roman" w:cs="Times New Roman"/>
            <w:color w:val="auto"/>
            <w:sz w:val="24"/>
            <w:szCs w:val="24"/>
            <w:lang w:val="kk-KZ"/>
          </w:rPr>
          <w:t>Орал</w:t>
        </w:r>
      </w:hyperlink>
      <w:r w:rsidRPr="00750983">
        <w:rPr>
          <w:rFonts w:ascii="Times New Roman" w:hAnsi="Times New Roman" w:cs="Times New Roman"/>
          <w:sz w:val="24"/>
          <w:szCs w:val="24"/>
          <w:lang w:val="kk-KZ"/>
        </w:rPr>
        <w:t xml:space="preserve">, </w:t>
      </w:r>
      <w:hyperlink r:id="rId17" w:tooltip="Усть-Каменогорск" w:history="1">
        <w:r w:rsidRPr="00750983">
          <w:rPr>
            <w:rStyle w:val="a5"/>
            <w:rFonts w:ascii="Times New Roman" w:hAnsi="Times New Roman" w:cs="Times New Roman"/>
            <w:color w:val="auto"/>
            <w:sz w:val="24"/>
            <w:szCs w:val="24"/>
            <w:lang w:val="kk-KZ"/>
          </w:rPr>
          <w:t>Өскемен</w:t>
        </w:r>
      </w:hyperlink>
      <w:r w:rsidRPr="00750983">
        <w:rPr>
          <w:rFonts w:ascii="Times New Roman" w:hAnsi="Times New Roman" w:cs="Times New Roman"/>
          <w:sz w:val="24"/>
          <w:szCs w:val="24"/>
          <w:lang w:val="kk-KZ"/>
        </w:rPr>
        <w:t xml:space="preserve">, </w:t>
      </w:r>
      <w:hyperlink r:id="rId18" w:tooltip="Шымкент" w:history="1">
        <w:r w:rsidRPr="00750983">
          <w:rPr>
            <w:rStyle w:val="a5"/>
            <w:rFonts w:ascii="Times New Roman" w:hAnsi="Times New Roman" w:cs="Times New Roman"/>
            <w:color w:val="auto"/>
            <w:sz w:val="24"/>
            <w:szCs w:val="24"/>
            <w:lang w:val="kk-KZ"/>
          </w:rPr>
          <w:t>Шымкент</w:t>
        </w:r>
      </w:hyperlink>
      <w:r w:rsidRPr="00750983">
        <w:rPr>
          <w:rFonts w:ascii="Times New Roman" w:hAnsi="Times New Roman" w:cs="Times New Roman"/>
          <w:bCs/>
          <w:sz w:val="24"/>
          <w:szCs w:val="24"/>
          <w:lang w:val="kk-KZ"/>
        </w:rPr>
        <w:t xml:space="preserve"> – облыс орталығы</w:t>
      </w:r>
      <w:r w:rsidRPr="00750983">
        <w:rPr>
          <w:rFonts w:ascii="Times New Roman" w:hAnsi="Times New Roman" w:cs="Times New Roman"/>
          <w:sz w:val="24"/>
          <w:szCs w:val="24"/>
          <w:lang w:val="kk-KZ"/>
        </w:rPr>
        <w:t xml:space="preserve">. Екі қаланың Алматы мен Астана (Елорда) республикалық маңыздағы мәртебесі бар. Қалған үлкен қалалардың көпшілігі облысқа бағынышты қалалар: Шығыс Қазақстан облысындағы Семей; Оңтүстік Қазақстан облысындағы Түркістан, Кентау; Павлодар облысындағы Екібастұз; Қостанай облысындағы Рудный мен Арқалық, Маңғыстау облысындағы Жаңаөзен; Қарағанды облысындағы Теміртау, Жезқазған, Балқаш, Сатпаев, Шахтинск. Сондай-ақ Алматы облысындағы Қаскелең мен Атырау облысындағы Құлсары қалалары ауданға бағынышты қалалар болып табылады.  </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bCs/>
          <w:i/>
          <w:sz w:val="24"/>
          <w:szCs w:val="24"/>
          <w:lang w:val="kk-KZ"/>
        </w:rPr>
        <w:t>●</w:t>
      </w:r>
      <w:r w:rsidRPr="00750983">
        <w:rPr>
          <w:rFonts w:ascii="Times New Roman" w:hAnsi="Times New Roman" w:cs="Times New Roman"/>
          <w:b/>
          <w:bCs/>
          <w:i/>
          <w:sz w:val="24"/>
          <w:szCs w:val="24"/>
          <w:lang w:val="kk-KZ"/>
        </w:rPr>
        <w:t xml:space="preserve">Археологиялық деректердің ерекшеліктері. </w:t>
      </w:r>
      <w:r w:rsidRPr="00750983">
        <w:rPr>
          <w:rFonts w:ascii="Times New Roman" w:hAnsi="Times New Roman" w:cs="Times New Roman"/>
          <w:sz w:val="24"/>
          <w:szCs w:val="24"/>
          <w:lang w:val="kk-KZ"/>
        </w:rPr>
        <w:t>Ежелгі дәуір, ерте және кейінгі орта ғасыр кезеңдерінің археологиялық материалдары тарихты қайта қарауға негізгі дерек болып табылады. Археологиялық деректерді пайдалана отырып, өлкетанушы өлкенің көне кезеңінен бастап, кейінгі кезеңіне дейін бір бағытта зерттеп шығуына болады.</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Археологиялық материалдарға сараптау жүргізуге классикалық әдіспен ескерткіштердің жасын анықтау: салыстырмалы-типологиялық анализ, картаграфиялау және де басқа жаңа әдістер: археомагниттік, дендрохронологиялық, радиосутектік, термолюминесцендік, спектральді, химиялық, астрофизикалық (интенсивті күн радиациясы) ленталық балшықпен биологиялық мерзімдеу, спорамен, елдімекендердің мәдени қабатындағы тозаңды зерттеу жатады.</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b/>
          <w:sz w:val="24"/>
          <w:szCs w:val="24"/>
          <w:lang w:val="kk-KZ"/>
        </w:rPr>
        <w:t>Археологиялық материалдарды сараптаудың бірінші сатысы</w:t>
      </w:r>
      <w:r w:rsidRPr="00750983">
        <w:rPr>
          <w:rFonts w:ascii="Times New Roman" w:hAnsi="Times New Roman" w:cs="Times New Roman"/>
          <w:sz w:val="24"/>
          <w:szCs w:val="24"/>
          <w:lang w:val="kk-KZ"/>
        </w:rPr>
        <w:t xml:space="preserve"> (классификация және типология). Археологиялық табылған заттың категориясы, тобы, классы, типі және түрі бойынша дефференциациясын жүргізу керек. Археологиялық табылған заттың бес категориясы: тастан жасалған бұйым, керамикалар, сүйектер, металл, ағаш және басқада материалдар болып табылады. Категориялардың топ бойынша бөлінуі мынандай: керамика: илеу, тек қолдан жасалған және саздан жасалған. Өзгеше екендігін және заттардың ұқсас кешендерінің таралуын картада көрсету қажет. Осы карталар арқылы тайпаның, рулар мен халықтардың қоныстануы, сауда жолдарын анықтау, елдімекендер, қалалар мен қалашықтар аумағының шекарасын анықтау ғылыми тұрғыдан маңызды болып келеді. </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b/>
          <w:sz w:val="24"/>
          <w:szCs w:val="24"/>
          <w:lang w:val="kk-KZ"/>
        </w:rPr>
        <w:t>Археологиялық жұмысқа дайындық барысы.</w:t>
      </w:r>
      <w:r w:rsidRPr="00750983">
        <w:rPr>
          <w:rFonts w:ascii="Times New Roman" w:hAnsi="Times New Roman" w:cs="Times New Roman"/>
          <w:sz w:val="24"/>
          <w:szCs w:val="24"/>
          <w:lang w:val="kk-KZ"/>
        </w:rPr>
        <w:t xml:space="preserve"> Археологиялық қазба жұмыстарын жүргізу немесе арнайы барлау жүргізу сенім берілген мемлекеттік органдарға «Ашық қағаз» беру арқылы орындалады. Ашық қағаздың категориялары: а) №1 – ерекше археологиялық жұмысқа құқығы; ә)</w:t>
      </w:r>
      <w:r w:rsidRPr="00750983">
        <w:rPr>
          <w:rFonts w:ascii="Times New Roman" w:hAnsi="Times New Roman" w:cs="Times New Roman"/>
          <w:b/>
          <w:bCs/>
          <w:sz w:val="24"/>
          <w:szCs w:val="24"/>
          <w:lang w:val="kk-KZ"/>
        </w:rPr>
        <w:t xml:space="preserve"> </w:t>
      </w:r>
      <w:r w:rsidRPr="00750983">
        <w:rPr>
          <w:rFonts w:ascii="Times New Roman" w:hAnsi="Times New Roman" w:cs="Times New Roman"/>
          <w:sz w:val="24"/>
          <w:szCs w:val="24"/>
          <w:lang w:val="kk-KZ"/>
        </w:rPr>
        <w:t xml:space="preserve">№ 2 – ескерткіш алаңындағы кішігірім аумақты барлау жұмысын ашу; б) № 3 – өндірісі жоқ жерге археологиялық барлау жасау; в) №4 – табиғи апаттардан қауіп төну нәтижесінде немесе жерді өңдеу жұмысы барысында археологиялық ескерткіштерді зерттеу. Осындай «Ашық қағаздар»  археологиялық орталықтан мекеменің сұранысы бойынша бір ғана адамға бір маусымға беріледі. Сол «Ашық қағаз» берген мекемеге ғылыми қорытынды көрсету қажет. </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Археологтың жұмысы дала жұмыстары кезінде өте жауапты, өйткені табылған артефакттарды сақтау қажеттілігі туады. Экспедиция кезінде табылған материалдар мұқият тазаланып, жуылады, арнайы нөмірлер түсіріліп, коллекциялық жазбаға жазылады. </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Археологияда ең маңыздысы – табылған ескерткіштің жасын анықтау. Қазіргі кезде классикалық зерттеуден басқа: археомагниттік, дендрохронологиялық және радиокөміртекті (С-14) зерттеулер бар.</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Археомагнитті әдіс күйдірілген қыш, кірпіш, керамика бұйымдардың жасын анықтауда пайдаланылады. Өйткені балшықтың магниттелетін қасиеті бар, бірақ оны </w:t>
      </w:r>
      <w:r w:rsidRPr="00750983">
        <w:rPr>
          <w:rFonts w:ascii="Times New Roman" w:hAnsi="Times New Roman" w:cs="Times New Roman"/>
          <w:sz w:val="24"/>
          <w:szCs w:val="24"/>
          <w:lang w:val="kk-KZ"/>
        </w:rPr>
        <w:lastRenderedPageBreak/>
        <w:t>алдымен қатты қыздыру керек, сонда керамиканың бойында термостатикалық магниттілік пайда болады. Сондықтан керамиканың немесе кірпіштің қай уақытта күйдірілгенін дәл анықтауға болады.</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Геологтар мен физиктердің зерттеулері тау қыртыстары мен топырақ қыртыстары жер бетінде пайда болған кездегі магниттілігін сақтайтынын дәлелдеді. </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Дендрохронологиялық әдіс ағаш құрылыстар мен бұйымдардың жасын дәл анықтауға мүмкіндік береді. Мысалға дендрохронологиялық әдіс арқылы Шілікті қорғанындағы ағаш бөренелерден құралған саркофагтың жасы дәл анықталды.</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Радиокарбондық әдіс тірі жануарлар мен жәндіктер және атмосферадағы бірдей радиоактивті көміртек көлемін зерттеу кезінде қалыптасқан. Көміртектің ағзаға тұрақты келіп отыруы ағзаның өзінің қызметін тоқтатуымен доғарылады. Радиоактивті көміртек тіршілігін тоқтатқан өсімдік пен жануардың ағзасы біртіндеп ыдырайды. Жартылай ыдырау кезеңі 5730 жылға тең келеді. Табылған ескерткіш көне болған сайын онда көміртек азая береді. Қазіргі кезде бұл әдіс ең дәл көрсететін әдістерге жатады. Осы әдіс арқылы 2000-нан астам ескерткіштің пайда болу кезі осылай белгіленді.</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Соңғы кездері термолюминесценция әдісі қолданысқа ене бастады. Әдіс бойынша ежелгі керамиканы 400-500 градусқа дейін қыздырғанда жарқырай бастайды. Жарық неғұрлым қатты жарқыраған сайын, керамика соғұрлым ежелгі. </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Археологтар үнемі көптеген заттармен жұмыс істейді, оларға: құралдар, ыдыстар, адамдардың қалдықтары, қорғандар мен қалалардың орындары жатады. </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Көптеген сынақтардан кейін көптеген заңды қағидаларға өзгерістер әкелді. Генетика археологтарға мәдени өсімдіктер мен үй жануарларының шығу тегін анықтауға мүмкіндік береді. Ұзақ уақыт бойы иттің арғы тегі қорқау қасқыр деп есептелді. Бірақ генетиканың дамуымен қорқау қасқыр мен иттің хромосомалары екі түрлі болғаны соншалық, иттің арғы тегі қорқау қасқыр емес екендігі дәлелденді.</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Археологиялық материалды мектеп оқушыларына таныстыру оларды ғылыми ізденушілік жұмыстарына баулауға, ежелгі мәдениет ескерткіштерін қорғауға, қастерлеуге үйретеді. Бұның бәрі оқушыларға танымдық әсер етеді.</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Жергілікті археологиялық материалды тарих сабақтарында кең қолдануға және сыныптан тыс шараларда қолдануға болады.</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Археологиялық материалдың ерекшелігі, оны тек кітаппен ғана зерттеу мүмкін емес. Мұғалім оқушыларды тек қана кітап жүзінде ғана емес, археологиялық коллекциялар көрсетіп, жергілікті музейлерге апаруы тиіс. Жас ерекшеліктеріне байланысты 5-7 сынып оқушыларын сабақ бойынша экскурсиялар мен жергілікті өлкетану музейіне апарған жөн. Экскурсия кезінде оқушыларды тек қана аралатумен ғана шектемей, экспонаттарды түсіндіру керек.</w:t>
      </w:r>
    </w:p>
    <w:p w:rsidR="00307365" w:rsidRPr="00750983" w:rsidRDefault="00307365" w:rsidP="00750983">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bCs/>
          <w:i/>
          <w:sz w:val="24"/>
          <w:szCs w:val="24"/>
          <w:lang w:val="kk-KZ"/>
        </w:rPr>
        <w:t xml:space="preserve">● </w:t>
      </w:r>
      <w:r w:rsidRPr="00750983">
        <w:rPr>
          <w:rFonts w:ascii="Times New Roman" w:hAnsi="Times New Roman" w:cs="Times New Roman"/>
          <w:b/>
          <w:i/>
          <w:sz w:val="24"/>
          <w:szCs w:val="24"/>
          <w:lang w:val="kk-KZ"/>
        </w:rPr>
        <w:t>Экскурсия сабағы</w:t>
      </w:r>
      <w:r w:rsidRPr="00750983">
        <w:rPr>
          <w:rFonts w:ascii="Times New Roman" w:hAnsi="Times New Roman" w:cs="Times New Roman"/>
          <w:i/>
          <w:sz w:val="24"/>
          <w:szCs w:val="24"/>
          <w:lang w:val="kk-KZ"/>
        </w:rPr>
        <w:t>.</w:t>
      </w:r>
      <w:r w:rsidRPr="00750983">
        <w:rPr>
          <w:rFonts w:ascii="Times New Roman" w:hAnsi="Times New Roman" w:cs="Times New Roman"/>
          <w:sz w:val="24"/>
          <w:szCs w:val="24"/>
          <w:lang w:val="kk-KZ"/>
        </w:rPr>
        <w:t xml:space="preserve"> Оқу экскурсиясы кезінде әдетте, оқушылармен әңгімелесу және осы уақыт кезінде музей ішінде оларға өздік жұмыс, сосын өздерінен бірге қарандаштар мен дәптерлер әкелу тапсырлады. Тәжірибе көрсеткендей мындай әнгімелесу экскурсия сабақтың тиімділігін арттырады. Оқушылардың өздік жұмыстарынан: 1) олардың көзқарасы бойынша тас дәуірі кезіндегі адамдардың ең маңызды деген 3-4 құралдарын салып келу, 2) палеолит, мезолит, неолит кезеңіндегі тұрақтардың тізбегін салып әкелуді тапсыру; 3) неолит, кола, ерте темір дәуірі ыдыстарының сыртындағы өрнектерді салдырту; 4) музейден алғашқы адамдар ойлап тапқан бірнеше құрылғылардың қазіргі күнге дейінгі түрлерін көрсету сияқты тапсырмалар беруге болады.</w:t>
      </w:r>
    </w:p>
    <w:p w:rsidR="00307365" w:rsidRPr="00750983" w:rsidRDefault="00307365" w:rsidP="00750983">
      <w:pPr>
        <w:widowControl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Археологиялық үйірмелердің көбі өзіндік зерттеулер, кейбіреулері тек археология жайлы сырттай түсінік ғана жасайды. Мұны түзету уақыты жеткен сияқты.</w:t>
      </w:r>
    </w:p>
    <w:p w:rsidR="00307365" w:rsidRPr="00750983" w:rsidRDefault="00307365" w:rsidP="00750983">
      <w:pPr>
        <w:widowControl w:val="0"/>
        <w:spacing w:line="240" w:lineRule="auto"/>
        <w:ind w:firstLine="709"/>
        <w:jc w:val="both"/>
        <w:rPr>
          <w:rFonts w:ascii="Times New Roman" w:hAnsi="Times New Roman" w:cs="Times New Roman"/>
          <w:sz w:val="24"/>
          <w:szCs w:val="24"/>
          <w:lang w:val="kk-KZ"/>
        </w:rPr>
      </w:pPr>
    </w:p>
    <w:p w:rsidR="00307365" w:rsidRPr="00750983" w:rsidRDefault="00307365" w:rsidP="00750983">
      <w:pPr>
        <w:spacing w:line="240" w:lineRule="auto"/>
        <w:jc w:val="both"/>
        <w:rPr>
          <w:rFonts w:ascii="Times New Roman" w:hAnsi="Times New Roman" w:cs="Times New Roman"/>
          <w:b/>
          <w:sz w:val="24"/>
          <w:szCs w:val="24"/>
          <w:lang w:val="kk-KZ"/>
        </w:rPr>
      </w:pPr>
      <w:r w:rsidRPr="00750983">
        <w:rPr>
          <w:rFonts w:ascii="Times New Roman" w:hAnsi="Times New Roman" w:cs="Times New Roman"/>
          <w:b/>
          <w:sz w:val="24"/>
          <w:szCs w:val="24"/>
          <w:lang w:val="kk-KZ"/>
        </w:rPr>
        <w:t>4 дәріс. Тарихи өлкетануды оқытуда этнография және этнология  ғылымдарының орны</w:t>
      </w:r>
    </w:p>
    <w:p w:rsidR="00307365" w:rsidRPr="00750983" w:rsidRDefault="00307365" w:rsidP="00834022">
      <w:pPr>
        <w:widowControl w:val="0"/>
        <w:spacing w:after="0" w:line="240" w:lineRule="auto"/>
        <w:jc w:val="both"/>
        <w:rPr>
          <w:rFonts w:ascii="Times New Roman" w:hAnsi="Times New Roman" w:cs="Times New Roman"/>
          <w:sz w:val="24"/>
          <w:szCs w:val="24"/>
          <w:lang w:val="kk-KZ"/>
        </w:rPr>
      </w:pPr>
      <w:r w:rsidRPr="00750983">
        <w:rPr>
          <w:rFonts w:ascii="Times New Roman" w:hAnsi="Times New Roman" w:cs="Times New Roman"/>
          <w:bCs/>
          <w:i/>
          <w:sz w:val="24"/>
          <w:szCs w:val="24"/>
          <w:lang w:val="kk-KZ"/>
        </w:rPr>
        <w:lastRenderedPageBreak/>
        <w:t>●</w:t>
      </w:r>
      <w:r w:rsidRPr="00750983">
        <w:rPr>
          <w:rFonts w:ascii="Times New Roman" w:hAnsi="Times New Roman" w:cs="Times New Roman"/>
          <w:b/>
          <w:i/>
          <w:sz w:val="24"/>
          <w:szCs w:val="24"/>
          <w:lang w:val="kk-KZ"/>
        </w:rPr>
        <w:t>Өлкетанудың этнографиядағы рөлі</w:t>
      </w:r>
      <w:r w:rsidRPr="00750983">
        <w:rPr>
          <w:rFonts w:ascii="Times New Roman" w:hAnsi="Times New Roman" w:cs="Times New Roman"/>
          <w:i/>
          <w:sz w:val="24"/>
          <w:szCs w:val="24"/>
          <w:lang w:val="kk-KZ"/>
        </w:rPr>
        <w:t>.</w:t>
      </w:r>
      <w:r w:rsidRPr="00750983">
        <w:rPr>
          <w:rFonts w:ascii="Times New Roman" w:hAnsi="Times New Roman" w:cs="Times New Roman"/>
          <w:b/>
          <w:i/>
          <w:sz w:val="24"/>
          <w:szCs w:val="24"/>
          <w:lang w:val="kk-KZ"/>
        </w:rPr>
        <w:t xml:space="preserve"> </w:t>
      </w:r>
      <w:r w:rsidRPr="00750983">
        <w:rPr>
          <w:rFonts w:ascii="Times New Roman" w:hAnsi="Times New Roman" w:cs="Times New Roman"/>
          <w:sz w:val="24"/>
          <w:szCs w:val="24"/>
          <w:lang w:val="kk-KZ"/>
        </w:rPr>
        <w:t xml:space="preserve">Этнография тарих ғылымы сияқты халықтардың мәдени және тұрмыстық ерекшеліктерін, олардың шаруашылық-мәдени түрлерін, өмір сүру жүйелерін, этногенезі мен этникалық тарихының мәселелерін, халықтардың мәдени-тарихи өзара қарым-қатынастары мен орналасуын зерттейді.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Этнография термині грек сөздерінен «этнос» – ел, халық және «графо» – жазамын немесе «логос» – зерттеймін, яғни халықты сипаттау, халықтану болып табылады. Этнографиялық зерттеудің негізгі әдістемесі – әлем халықтарының тұрмысы мен өмірін тікелей бақылау, олардың қоныстануы, тарихи-мәдени қарым-қатынасын зерттеу. Соңғы онжылдықта этнография термині, ғылым саласы ретінде этнология терминімен алмасты. Көптеген шетелдерде этнография (этнология) жалпы адамзатты танып-білетін – антропология саласының бірі ретінде қарастырылады.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Этнография ғылым саласы ретінде ХІХ ғ. ортасында Еуропа мен Америка елдерінде қалыптасты, осыған дейін тарихи зерттеулердің бір саласы ретінде қолданыста болды. Оның негізгі себептерінің бірі Ұлыбритания империясының құрамына енген жүздеген елдерді басқару қажеттілігі еді. Аталмыш ғылымның негізін салған А., Бастиан, И. Баховен, Эд.Тэйлор, Л.Г. Морган, Дж. Леббок сияқты ғалымдар көбінесе, ағылшын империясы құрамындағы өркениеттік даму дәрежесі төмен тайпалардың әдет-ғұрыптары, материалдық мәдениеті мен руханиятын, басқа да ерекшеліктерін зерттеумен  айналысты.  Этнографияның бұл саласын ғылымда «этнология» деп атайды. ХІХ ғасырдың 30-40-жылдарында Еуропа және Америкада алғашқы этнологиялық қоғамдар қалыптасты. 1839 жылы «Париж этнологиялық қоғамы», 1842 жылы «Америка этнологиялық қоғамы» құрылды.</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ХVІІ–ХVІІІ ғасырларда «белгісіз халықтардың» өмірін зерттеу мақсатында бірнеше экспедициялар жарақталды. Олар өз зерттеулерінде Ресейдің көршілес елдерін зерттеумен шұғылданды. Ғылым Академиясының экспедициясы Сібір, Орал, Орта Азия және басқа да аудандарды зерттеумен айналысты. Кейде этнографиялық алғашқы ғылыми еңбектерде жарыққа шығып жатты. Солардың бір бөлігі Қазақстанға арналды. Міне, нақты осы кезеңде қазақ халқының дәстүрлері, салттары жайында алғашқы жазбалар пайда болды. Олар өлкенің тарихи, табиғи ерекшелігін сипаттады.</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Этнографиялық өлкетанудың объектісі ретінде мәдени өміріндегі тұрмыстық ерекшеліктер, олардың шығу тектері, өзгерістер ескеріледі. Ертедегі адамдардың мекенжайлары, тұрақтары, қорым, зираттары, қоныстардың орындары, олардың сыртқы құрылымдары тұрғын үйдің ішкі ерекшеліктері, әртүрлі қоныстар зерттелінеді. Ғылымның бұл бағытын «этноархеология» деп атайды.</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Этнографиялық бақылаулардың негізгі міндеті өткен кезеңнің оқиғаларын өзгертпей баяндау, сонымен қатар қандай жаңа өзгерістер келді соны айту. Халықтың тұрмыс-тіршілігі этнографиялық зерттеудің басты объектісі болып табылады. Этнографияның басқа тарихи пәндермен, әсіресе археологиямен, антропологиямен, мәдениеттанумен, географиямен, архитектурамен және этнолингвистикамен байланысады. Бұдан басқа ол жазбаша және графикалық құжаттарды, заттық және тұрмыстық материалдарды пайдаланады. Ал осының өзі этнографияны басқа тарихи ғылымдардан ерекшелейді.</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Этнография түрлі әлем халықтарының, нақты елдің, аймақ пен облыстардың ортасында тұрмыстық және мәдени үдерістерді зерттеумен айналысады. Тұрмыс деп жеке және қоғамдық өмірдің үйреншікті, қалыптасқан, дәстүрлі формаларын атайды. Бұл тұрмыс формалары барлық этностарда ортақ, сондай-ақ айырмашылықтары да болады. Этнос мәдениеті деп бір этносқа қатысты барлық мәдени жетістіктер жиынтығын атайды.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Мәдениеттің: өндірістік, өмірді қамтамасыз ететін, әлеуметтік нормативті және танымдық сияқты төрт жүйесін атауға болады. Мәдениеттің өндірістік жүйесі деп қолданудың өндірісі шектелген көлемде материалдық керек-жарақтар, еңбек құралдардың өндірілуін атайды. Өмірді қамтамасыз ететін жүйеге тікелей өмірі мен қызметін қолдауға бағытталған механизмдер мен құралдар жиынтығы жатады. Сондықтан да онымен </w:t>
      </w:r>
      <w:r w:rsidRPr="00750983">
        <w:rPr>
          <w:rFonts w:ascii="Times New Roman" w:hAnsi="Times New Roman" w:cs="Times New Roman"/>
          <w:sz w:val="24"/>
          <w:szCs w:val="24"/>
          <w:lang w:val="kk-KZ"/>
        </w:rPr>
        <w:lastRenderedPageBreak/>
        <w:t>байланысты кешендерді, мысалы, баспанасы мен елді мекендерін, тағамдары мен ыдыстарын, киімдері мен әшекей бұйымдарын жүйенің құрамды бөліктері ретінде қарастыруға болады.</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Мәдениеттің әлеуметтік нормативті жүйесіне әдет-ғұрып, рәсімдер, діни институттардың едәуір бөлігі, түрлі әлеуметтік құрылымдар жатады. Мәдениеттің танымдық жүйесіне білім мен тәжірибенің ғылыми және эмпирикалық жиынтығы, сондай-ақ сезім жолымен жүзеге асатын таным саласы да қатысты.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Этнография өлке тарихы мен мәдениет генезисін оқып-түсінуге көмектеседі. Мысалы, Қазақстан аумағында мал шаруашылығы шаруашылықтың жетекші саласы ретінде қола дәуірінде орныққаны белгілі. Алдыңғы андронов кезінде-ақ отырықшы тайпалардың кешенді шаруашылығы, үй жанында мал өсіру, кетпенді егіншілік, аң және балық аулау пайда болған. Алғашқы кездерде бұл бірыңғай өндіруші шаруашылык болды, онда мал шаруашылығы мен егіншілік әлі де дербес өндіріс салалары ретінде бөлінбеген еді. Б. з. б. II мыңжылдықтың ортасына карай көрініс өзгерді: шаруашылықта, археологиялык деректердің көрсетіп отырғанындай, алыс жерлерге көшуге және қыстыгүні тебінгілі жайылымға бейімделген қой мен жылқы сияқты жануарлардың үлес салмағы күрт өседі. Тұрғындардың көшіп-қонуы артып, далалық жайлымдың алқаптарды игеру үдерісі жүріп жатты. Мал шаруашылығының жеделдете дамуы барысында ежелгі тұрғындар арасынан шаруашылықтың осы саласымен айналысатын бақташы тайпалар бөлініп шықты. Қазақстан аумағында б. з. б. II мыңжылдықтың орта шенінде болған тұңғыш ірі қоғамдық еңбек бөлінісі шаруашылық қызметінің жаңа түрі – көшпелі және жартылай көшпелі мал шаруашылығының біржола калыптасуы үшін қажетті алғышарттар жасады.</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Б. з. б. I мынжылдықың бас кезінде-ақ Қазақстанның далаларыңда, шөлейт және таулы аудандарда жартылай көшпелі және көшпелі мал шаруашылығы негізгі, ал содан соң үстем шаруашылық түріне айналады. Мұндай өзгерістер бірқатар себептерге байланысты еді, ал олардың ішіндегі ең бастысы бір-бірімен аса тығыз байланысты табиғи-географиялық және әлеуметтік-экономикалық факторлар болатын.</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Б. з. б. II мыңжылдыктың аяғы мен I мыңжылдыктың басында, басқа далалық аудандардағы сияқты, Қазақстанда да климат өзгеріп, ол барған сайын қуаңсарта берді. Табиғи су көздері кеміді, оның өзі үлкенді-кішілі өзендердің жайылмаларында егіншіліктің өрістеуін тежеді, ал кейбір аудан-дарда оны күрт кысқартты. Уақыт өткен сайын малшылық-егіншілік тайпалары ішінде үздіксіз көбейе түскен халык пен өндіргіш күштердің осы халықты күнкөріс құралдарымен қамтамасыз ете алмайтын үйлесімсіз төмен деңгейі арасында сәйкессіздік пісіп-жетіле бастады. Ежелгі тайпалар өз өндірісін тез жетілдіре алмады да, орын алған жағдайдан шығудың жолы бір ғана нәрсе – жер аумағын кеңейту деп білді. Қазақстанның суы аз жерлердегі суармалы егіншілікті дамытуға мүмкіндік бермеген далалық аудандары халқының көпшілігі үшін алғашқы экономиканың халық саны артуының өндіргіш күштеріне қысымын жоятын бірден-бір бағыты мал шаруашылығының көшпелі және жартылай көшпелі түрлеріне ауысу болды. Орасан зор жайылымдық алқаптары жағдайында мұндай шаруашылык бағыты мүмкін әрі тиімді болған еді. Тайпаларының өмірінде экономикалық ірі прогресс, алғашқы коғамның өндіргіш күштері дамуына ілгері басқан қадам болды. Адам еңбегі неғүрлым өнімді бола түсті, өйткені шаруашылықтың мамандандырылуы мал, сондай-ақ ет, сүт, тері, жүн және т.б. түрінде артық өнім өндіруге кең мүмкіндіктер ашып берді.</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bCs/>
          <w:i/>
          <w:sz w:val="24"/>
          <w:szCs w:val="24"/>
          <w:lang w:val="kk-KZ"/>
        </w:rPr>
        <w:t>●</w:t>
      </w:r>
      <w:r w:rsidRPr="00750983">
        <w:rPr>
          <w:rFonts w:ascii="Times New Roman" w:hAnsi="Times New Roman" w:cs="Times New Roman"/>
          <w:b/>
          <w:i/>
          <w:sz w:val="24"/>
          <w:szCs w:val="24"/>
          <w:lang w:val="kk-KZ"/>
        </w:rPr>
        <w:t>Этнографиялық дереккөздердің жиынтығы</w:t>
      </w:r>
      <w:r w:rsidRPr="00750983">
        <w:rPr>
          <w:rFonts w:ascii="Times New Roman" w:hAnsi="Times New Roman" w:cs="Times New Roman"/>
          <w:i/>
          <w:sz w:val="24"/>
          <w:szCs w:val="24"/>
          <w:lang w:val="kk-KZ"/>
        </w:rPr>
        <w:t>.</w:t>
      </w:r>
      <w:r w:rsidRPr="00750983">
        <w:rPr>
          <w:rFonts w:ascii="Times New Roman" w:hAnsi="Times New Roman" w:cs="Times New Roman"/>
          <w:b/>
          <w:i/>
          <w:sz w:val="24"/>
          <w:szCs w:val="24"/>
          <w:lang w:val="kk-KZ"/>
        </w:rPr>
        <w:t xml:space="preserve"> </w:t>
      </w:r>
      <w:r w:rsidRPr="00750983">
        <w:rPr>
          <w:rFonts w:ascii="Times New Roman" w:hAnsi="Times New Roman" w:cs="Times New Roman"/>
          <w:sz w:val="24"/>
          <w:szCs w:val="24"/>
          <w:lang w:val="kk-KZ"/>
        </w:rPr>
        <w:t xml:space="preserve">Этнографиялық дереккөздер түрлері: мәдениеттің материалдық заттары – артефактілер; аңыз-әңгімелер немесе мемораттар; классикалық жазбаша нарративті дереккөздер.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Этнографтардың негізгі зерттеу дерек-көздері – далалық экспедициялық материалдар. Далалық бақылаулар түрлері біршама алуан түрлі. Дала күнделігі, әңгімелер жазбасы, қарындашпен салынған бейнелеу суреттері, фотосуреттер, таспалық жазбалар, киносъемкалар және т.с.с. барлығы далалық этнография жұмыстарын жүргізуге өте қажет. </w:t>
      </w:r>
      <w:r w:rsidRPr="00750983">
        <w:rPr>
          <w:rFonts w:ascii="Times New Roman" w:hAnsi="Times New Roman" w:cs="Times New Roman"/>
          <w:sz w:val="24"/>
          <w:szCs w:val="24"/>
          <w:lang w:val="kk-KZ"/>
        </w:rPr>
        <w:lastRenderedPageBreak/>
        <w:t>Зат ескерткіштерін: дәстүрлі ұлттық киімдерді, әшекей бұйымдарды, түрлі үй ыдыстарын жинау. Тарихи-өлкетану және этнографиялық музейлерге тапсыруды талап етеді.</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Этнографтың далалық жұмысында екі басты әдіс бар: жылжымайтын және экспедициялық. Жылжымайтын әдіс – бұл зерттеушінің өзінің тұрғылықты жерінде немесе ұзақ уақыт бойы бір жерде бақылау жұмысы. Екінші әдіс – зерттеу жұмыстары кезінде бір жерде немесе түрлі пункттерде аз уақыттан болып орын ауыстырып тұруы.</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Этнографтардың киімді дайындау әдістері, үй құрылыстары, этностардың материалдық және рухани мәдениеті объектілерінің терминологиясы мен этимологиясы бойынша мәліметтер жинау өте маңызды болып табылады. Қазіргі заманғы этнографиялық зерттеулердің негізгі әдістері біршама жетіліп келеді. Қазіргіні бұрынғымен салыстыру, содан қорытынды жасау тарихи өлкетану үшін қажет.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Елді мекендерді зерттеу тарихи өлкетану мен этнографияның маңызды міндеті болып табылады. Республикалық немесе облыстық мұрағаттардың, республикалық немесе облыстық, аудандық музейлердің материалдары негізінде нақты объекті жоспарын қолдану өте маңызды. Ауылдардың, кенттердің құрылуы мен дамуын, жоспарын талдау керек. </w:t>
      </w:r>
    </w:p>
    <w:p w:rsidR="00307365" w:rsidRPr="00834022"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Елді мекендердің үш негізгі түрі: 1) ұялы; 2) шеңберлі; 3) сызықты. Ұялы ауылдар жекелеген ұсақ ауылдар тобы тәрізді. Бастапқы шағын ұядан біраз халқы бар, аумағы үлкен ірі ауылға дейін өседі. Ұялы ауылдар түйдек ауылдардың бірі түрі іспетті. Бұлардың эволюциясы шеңберлі ауылдардың мұрағаттарында көне тас ғасырынан бастап, ХХ ғ. басына дейін жалғасады. Бұндай ауылдардың қандай да орталықтың айналасында пайда болуы: көлдердің, қамалдардың, сауда алаңдарының және т.с.с. Көне дәуірден бастап, неолит пен энеолиттен бастап, шеңберлі тұрақтардың болуы</w:t>
      </w:r>
      <w:r w:rsidRPr="00834022">
        <w:rPr>
          <w:rFonts w:ascii="Times New Roman" w:hAnsi="Times New Roman" w:cs="Times New Roman"/>
          <w:sz w:val="24"/>
          <w:szCs w:val="24"/>
          <w:lang w:val="kk-KZ"/>
        </w:rPr>
        <w:t>. Көл айналасында орналасқан ауылдардың шеңберлі жоспарының айқын көрінісі. Ежелгі шеңберлі жоспардан уақыт өте келе радикалды жоспар пайда болған. Шеңберлі жоспардың бірқатар түрлері, оның ішінде жаңа дәуірге қатысты радикалды жоспарлар бар. Әсіресе, жазбаша дерек-көздердің көрсеткіштерімен салыстыру ауылдағы әлеуметтік-экономикалық қатынастарды сипаттау үшін өте құнды материал береді. ХХ ғ. сызықты тәртіп жоспарымен орналасқан ауылдардың кеңінен орын алуы. Жоғарғы жағалауда орналасқан, сызықты жоспармен салынған ауылдар отырықшы егін шаруашылығының дамуымен байланысты. Сызықты елді мекендердің жанында бақшалары бар үй-жайлар, ал ара-тұра жайылымдар жиі кездеседі.</w:t>
      </w:r>
    </w:p>
    <w:p w:rsidR="00307365" w:rsidRPr="00834022" w:rsidRDefault="00307365" w:rsidP="00834022">
      <w:pPr>
        <w:widowControl w:val="0"/>
        <w:spacing w:after="0" w:line="240" w:lineRule="auto"/>
        <w:ind w:firstLine="709"/>
        <w:jc w:val="both"/>
        <w:rPr>
          <w:rFonts w:ascii="Times New Roman" w:hAnsi="Times New Roman" w:cs="Times New Roman"/>
          <w:sz w:val="24"/>
          <w:szCs w:val="24"/>
          <w:lang w:val="kk-KZ"/>
        </w:rPr>
      </w:pPr>
      <w:r w:rsidRPr="00834022">
        <w:rPr>
          <w:rFonts w:ascii="Times New Roman" w:hAnsi="Times New Roman" w:cs="Times New Roman"/>
          <w:sz w:val="24"/>
          <w:szCs w:val="24"/>
          <w:lang w:val="kk-KZ"/>
        </w:rPr>
        <w:t xml:space="preserve">Туысқандықтарымен байланысқан бірнеше отбасылардың бір ауылға бірігуі. Туысқандардың жақын көрші ауылдарға орналасуы кездеседі. Киіз үйлердің қатар немесе жартылай шеңберлі, түзу сызықпен немесе доға тәрізді оңтүстікке қарай орналасуы қазақ ауылына тән.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834022">
        <w:rPr>
          <w:rFonts w:ascii="Times New Roman" w:hAnsi="Times New Roman" w:cs="Times New Roman"/>
          <w:sz w:val="24"/>
          <w:szCs w:val="24"/>
          <w:lang w:val="kk-KZ"/>
        </w:rPr>
        <w:t>Ауылдардың өлшемдерінің өзгеруіне Қазақстанның Ресей империясының құрамына енуінің ықпалы, өндірістік ауылдардың дамуы, жайылымдардың қолданылуы, ыңғайлы орналасу деңгейі әр-түрлі. Ауылдар өлшемінің жайылым өлшемдеріне тәуелділігі тағы байқалады. Өзендер жағасындағы, шөбі шүйгін жайылымдарда жағдайы орта малшыларға тән ауылдардың іріленуі; жағдайы жақсы шаруашылықтарға арналған далалы, таулы аймақтарда ауылдардың азаюы орын алып келеді. Қысқы</w:t>
      </w:r>
      <w:r w:rsidRPr="00750983">
        <w:rPr>
          <w:rFonts w:ascii="Times New Roman" w:hAnsi="Times New Roman" w:cs="Times New Roman"/>
          <w:sz w:val="24"/>
          <w:szCs w:val="24"/>
          <w:lang w:val="kk-KZ"/>
        </w:rPr>
        <w:t xml:space="preserve"> қыстақтардағы бір қоныста шағын шаруашылықтар санының бірігуі, жазғы жайлауларға бірнеше қысқы ауылдардың көшуі, әлеуметтік құрамы бойынша ауылдардың бөлініп, жіктелуі, міне, осының бәрі тарихи өлкетану үшін өте қызықты болып табылады.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Жоғарыда көрсетілген ауылдар түрлері жергілікті көшпенді қазақтарды қоса, халықтардың түрлі сатыдағы өмірлері туралы мұрағат дереккөздерінің көрсеткіштерін толықтыратын көрнекі құрал саналады. Аталған этнографиялық дереккөздерінің ерекше мәні әртүрлі тарихи дәуірлерде (ежелгі, орта ғасыр және жаңа дәуір) ауылдарды әлеуметтік-экономикалық сипаттаудың негізі болып келеді. Жоспарларда тек қана ауылдың сыртқы түрі ғана емес, сонымен қатар халықтың өмірі мен тұрмысы да бейнеленеді. Кейде жоспарлардың чертеждері арқылы түрлі тарихи кезеңдерден өткен </w:t>
      </w:r>
      <w:r w:rsidRPr="00750983">
        <w:rPr>
          <w:rFonts w:ascii="Times New Roman" w:hAnsi="Times New Roman" w:cs="Times New Roman"/>
          <w:sz w:val="24"/>
          <w:szCs w:val="24"/>
          <w:lang w:val="kk-KZ"/>
        </w:rPr>
        <w:lastRenderedPageBreak/>
        <w:t xml:space="preserve">ауыл тарихын бақылауға болатынын ескеру қажет.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Қазақ киіз үйі түрік киіз үйлерінің түрлері: жартылай сфералық доғалы (Ш.Ш. Уәлиханов бойынша сфериодалды), Р.Карутц бойынша доға тәрізді, Н.Н.Харузин бойынша шеңбер тәрізді. Киіз үйдің ағаш қаңқасының құрамы: 1) кереге – жылжымалы тор тәрізді негізі; 2) уық – күмбезді сырғауылдар; 3) шаңырақ – шеңберлі күмбез; 4) есік (сықырлауық), кереге мен уыққа арналған сырғауылдар саны, шаңырақтың бекітілетін ағаштарының тоғындары мен орналасуы, киіз үйдің есігінің бағанасы мен екі жаққа ашылатын қақпашалары, киізден жасалатын есік, 6, 8, 10, 12 қанатты киіз үйлер; Киізбен қапталатын киіз үйлер: 1) туырлық – киіз үйдің негізгі жабындысы; 2) үзөк – киіз үй күмбезінің жабындысы; 3) түндік – шаңырақтың жабындысы, бекітілетін баулары, белбеулер, басқұрлары, киіз үйдің бекітілуі, киіз үйдің ішкі жинақылығы таңғалдырады. </w:t>
      </w:r>
    </w:p>
    <w:p w:rsidR="00307365" w:rsidRPr="00750983" w:rsidRDefault="00307365" w:rsidP="00750983">
      <w:pPr>
        <w:widowControl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XIX–XX ғасырлар басындағы қазақтардың ауыспалы тұрақты үйлері пайда болады. Көшпенді халықтар арасында тұрақты үйлердің пайда болу себептері отаршыл саясаттың күшеюімен байланысты. Қыстақтарда тұрақты үйлер салынуының жаппай құрылысы, экономикалық және табиғи жағдайлардан туындаған және этникалық көршілеріне байланысты тұрғылықты үйлерді салудағы ерекшеліктер (құрылыс техникаларында, жылыту жүйесінде, шарбақтың жоспарында және т.с.с.) байқалады. Конус тәрізді шатыры бар шеңберлі немесе шаршылы жоспармен салынған үйлер тұрақты үйлердің көне түрлерінің бірі. Жалпақ немесе екі жақты шатыры бар, тік төртбұрышты үйлер жер үй түрі болып көрсетіледі. Олардың конструктивті ерекшеліктері: тоқылған, шымды, қамыстан, тастан, бөренеден жасалған. Құрылыс материалдарын таңдауда географиялық, әлеуметтік және шаруашылық факторлар әсер еткен. </w:t>
      </w:r>
    </w:p>
    <w:p w:rsidR="00307365" w:rsidRPr="00834022" w:rsidRDefault="00307365" w:rsidP="00750983">
      <w:pPr>
        <w:spacing w:line="240" w:lineRule="auto"/>
        <w:jc w:val="both"/>
        <w:rPr>
          <w:rFonts w:ascii="Times New Roman" w:hAnsi="Times New Roman" w:cs="Times New Roman"/>
          <w:b/>
          <w:bCs/>
          <w:sz w:val="24"/>
          <w:szCs w:val="24"/>
          <w:lang w:val="kk-KZ"/>
        </w:rPr>
      </w:pPr>
      <w:r w:rsidRPr="00834022">
        <w:rPr>
          <w:rFonts w:ascii="Times New Roman" w:hAnsi="Times New Roman" w:cs="Times New Roman"/>
          <w:b/>
          <w:sz w:val="24"/>
          <w:szCs w:val="24"/>
          <w:lang w:val="kk-KZ"/>
        </w:rPr>
        <w:t>5-6дәріс.</w:t>
      </w:r>
      <w:r w:rsidRPr="00834022">
        <w:rPr>
          <w:rFonts w:ascii="Times New Roman" w:hAnsi="Times New Roman" w:cs="Times New Roman"/>
          <w:b/>
          <w:spacing w:val="-7"/>
          <w:sz w:val="24"/>
          <w:szCs w:val="24"/>
          <w:lang w:val="kk-KZ"/>
        </w:rPr>
        <w:t xml:space="preserve"> </w:t>
      </w:r>
      <w:r w:rsidRPr="00834022">
        <w:rPr>
          <w:rFonts w:ascii="Times New Roman" w:hAnsi="Times New Roman" w:cs="Times New Roman"/>
          <w:b/>
          <w:bCs/>
          <w:sz w:val="24"/>
          <w:szCs w:val="24"/>
          <w:lang w:val="kk-KZ"/>
        </w:rPr>
        <w:t>Тарихи өлкетанудағы жазба деректердің және ауыз әдебиетінің рөлі</w:t>
      </w:r>
    </w:p>
    <w:p w:rsidR="00307365" w:rsidRPr="00750983" w:rsidRDefault="00307365" w:rsidP="00834022">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bCs/>
          <w:i/>
          <w:sz w:val="24"/>
          <w:szCs w:val="24"/>
          <w:lang w:val="kk-KZ"/>
        </w:rPr>
        <w:t>●</w:t>
      </w:r>
      <w:r w:rsidRPr="00750983">
        <w:rPr>
          <w:rFonts w:ascii="Times New Roman" w:hAnsi="Times New Roman" w:cs="Times New Roman"/>
          <w:b/>
          <w:bCs/>
          <w:i/>
          <w:sz w:val="24"/>
          <w:szCs w:val="24"/>
          <w:lang w:val="kk-KZ"/>
        </w:rPr>
        <w:t>Халық ауыз әдебиетіндегі өлкетанулық материалдар</w:t>
      </w:r>
      <w:r w:rsidRPr="00750983">
        <w:rPr>
          <w:rFonts w:ascii="Times New Roman" w:hAnsi="Times New Roman" w:cs="Times New Roman"/>
          <w:bCs/>
          <w:i/>
          <w:sz w:val="24"/>
          <w:szCs w:val="24"/>
          <w:lang w:val="kk-KZ"/>
        </w:rPr>
        <w:t>.</w:t>
      </w:r>
      <w:r w:rsidRPr="00750983">
        <w:rPr>
          <w:rFonts w:ascii="Times New Roman" w:hAnsi="Times New Roman" w:cs="Times New Roman"/>
          <w:b/>
          <w:bCs/>
          <w:i/>
          <w:sz w:val="24"/>
          <w:szCs w:val="24"/>
          <w:lang w:val="kk-KZ"/>
        </w:rPr>
        <w:t xml:space="preserve"> </w:t>
      </w:r>
      <w:r w:rsidRPr="00750983">
        <w:rPr>
          <w:rFonts w:ascii="Times New Roman" w:hAnsi="Times New Roman" w:cs="Times New Roman"/>
          <w:sz w:val="24"/>
          <w:szCs w:val="24"/>
          <w:lang w:val="kk-KZ"/>
        </w:rPr>
        <w:t xml:space="preserve">Жырау поэзиясы XVI–XVIII ғасырлардағы хандықтың негізгі ойшылдары, хан қызметкерлері мен кеңесшілері, тайпаның әскер-басшылары ретінде қарастырылған. Далалық ауыз әдебиетінің көрнекті тұлғалары – Шалкиіз Тленшіұлы (1465–1560), Доспамбет жырау (1490–1523), Жиембет жырау (XVII ғ.), Марғаска (XVII ғ.), Ахтамберді (1675–1768), Тәттіқара (1705–1780), Умбетай (1697–1786), Бұхар жырау Қалқаманұлы (1698–1778). </w:t>
      </w:r>
    </w:p>
    <w:p w:rsidR="00307365" w:rsidRPr="00750983" w:rsidRDefault="00307365" w:rsidP="00834022">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Есім, Тәуке, Тұрсын, Абылай хандар, Төле, Қазыбек , Әйтеке, Сырым билер жайлы, Бөгембай,Есет, Қабанбай, Қарасай т.б. батырлар және т.б. тарихи-эпикалық, тарихи-батырлық мазмұндағы шығармалар өлке тарихы бойынша таптырмас құнды деректер. Поэзияда «Ұлы жұт» кезеңдегі Қазақстанның сол немесе өзге де аймақтарындағы оқиғалар жақсы суреттелген: («Ақтабан шұбырынды») «Қаратаудың басынан көш келеді», «Күншығыстан ызғарлы жел келеді» әндерінің мазмұны осыған сәйкес келеді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b/>
          <w:iCs/>
          <w:sz w:val="24"/>
          <w:szCs w:val="24"/>
          <w:lang w:val="kk-KZ"/>
        </w:rPr>
        <w:t>Тарихи-топонимикалық аңыздар</w:t>
      </w:r>
      <w:r w:rsidRPr="00750983">
        <w:rPr>
          <w:rFonts w:ascii="Times New Roman" w:hAnsi="Times New Roman" w:cs="Times New Roman"/>
          <w:b/>
          <w:sz w:val="24"/>
          <w:szCs w:val="24"/>
          <w:lang w:val="kk-KZ"/>
        </w:rPr>
        <w:t>.</w:t>
      </w:r>
      <w:r w:rsidRPr="00750983">
        <w:rPr>
          <w:rFonts w:ascii="Times New Roman" w:hAnsi="Times New Roman" w:cs="Times New Roman"/>
          <w:sz w:val="24"/>
          <w:szCs w:val="24"/>
          <w:lang w:val="kk-KZ"/>
        </w:rPr>
        <w:t xml:space="preserve"> «Ыстық көл туралы аңыз», «Қорқыт туралы аңыз», «Оқжетпес», «Атасу», «Тоқпанның балалары»,  т.б. атты зерттеулерде өте көне кезенде өмір сүрген тарихи тұлғаға қатысты белгілі бір жердің тау, көл, су, т.б. тарихы келтірілген.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Қазіргі кезеңдегі қоғамдық пікірде тарихи ес мәселесіне айрықша көңіл беріліп, жиі назар аударуда. Тарихи зерденің елеулі бір саласы ретінде танылған адамзат баласының тербеліп өскен төл бесігі – жер Ананың географиялық елді мекен атауларына дейін қоғамдық пікірде қайта ерекшеленіп, сын көзбен қаралып, жаңаша мән-мағына берілуде. Атамекен жеріміздегі топонимикалық атаулардың шығар көзі – ғасырлар бойы фольклор мен эпостық, тарихи жыр-дастандар арқылы тарих кешінде жиі алмасқан ұрпақтар сахнасында сақталып, жалғастық дәстүр негізінде тұрақтанып қорланатын тарихи естің жиынтығы іспеттес. Түркі халқының тарих сахнасына шығып, мемлекет құрған кезеңі, Түркі қағанаты дәуіріндегі елді мекен, жер-су атаулары тікелей сол халықтың ана тілінде жасалып, сап алтындай қоспасыз таза сақталған түрін тасқа мәңгілікке қашалып жазылған Орхон-Енисей жазба ескерткіштері талассыз айғақтап отыр емес пе?</w:t>
      </w:r>
    </w:p>
    <w:p w:rsidR="00307365" w:rsidRPr="00750983" w:rsidRDefault="00307365" w:rsidP="00750983">
      <w:pPr>
        <w:widowControl w:val="0"/>
        <w:autoSpaceDE w:val="0"/>
        <w:autoSpaceDN w:val="0"/>
        <w:adjustRightInd w:val="0"/>
        <w:spacing w:line="240" w:lineRule="auto"/>
        <w:ind w:firstLine="709"/>
        <w:jc w:val="both"/>
        <w:rPr>
          <w:rFonts w:ascii="Times New Roman" w:hAnsi="Times New Roman" w:cs="Times New Roman"/>
          <w:b/>
          <w:sz w:val="24"/>
          <w:szCs w:val="24"/>
          <w:lang w:val="kk-KZ"/>
        </w:rPr>
      </w:pPr>
    </w:p>
    <w:p w:rsidR="00307365" w:rsidRPr="00834022" w:rsidRDefault="00307365" w:rsidP="00750983">
      <w:pPr>
        <w:spacing w:line="240" w:lineRule="auto"/>
        <w:jc w:val="both"/>
        <w:rPr>
          <w:rFonts w:ascii="Times New Roman" w:hAnsi="Times New Roman" w:cs="Times New Roman"/>
          <w:b/>
          <w:sz w:val="24"/>
          <w:szCs w:val="24"/>
          <w:lang w:val="kk-KZ"/>
        </w:rPr>
      </w:pPr>
      <w:r w:rsidRPr="00834022">
        <w:rPr>
          <w:rFonts w:ascii="Times New Roman" w:hAnsi="Times New Roman" w:cs="Times New Roman"/>
          <w:b/>
          <w:sz w:val="24"/>
          <w:szCs w:val="24"/>
          <w:lang w:val="kk-KZ"/>
        </w:rPr>
        <w:lastRenderedPageBreak/>
        <w:t>7 -8 дәріс Тарихи өлкетанудағы демографиялық деректердің маңызы.</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bCs/>
          <w:i/>
          <w:sz w:val="24"/>
          <w:szCs w:val="24"/>
          <w:lang w:val="kk-KZ"/>
        </w:rPr>
        <w:t>●</w:t>
      </w:r>
      <w:r w:rsidRPr="00750983">
        <w:rPr>
          <w:rFonts w:ascii="Times New Roman" w:hAnsi="Times New Roman" w:cs="Times New Roman"/>
          <w:b/>
          <w:bCs/>
          <w:i/>
          <w:sz w:val="24"/>
          <w:szCs w:val="24"/>
          <w:lang w:val="kk-KZ"/>
        </w:rPr>
        <w:t>Тарихи-демографиялық деректердің ерекшеліктері</w:t>
      </w:r>
      <w:r w:rsidRPr="00750983">
        <w:rPr>
          <w:rFonts w:ascii="Times New Roman" w:hAnsi="Times New Roman" w:cs="Times New Roman"/>
          <w:bCs/>
          <w:i/>
          <w:sz w:val="24"/>
          <w:szCs w:val="24"/>
          <w:lang w:val="kk-KZ"/>
        </w:rPr>
        <w:t>.</w:t>
      </w:r>
      <w:r w:rsidRPr="00750983">
        <w:rPr>
          <w:rFonts w:ascii="Times New Roman" w:hAnsi="Times New Roman" w:cs="Times New Roman"/>
          <w:b/>
          <w:bCs/>
          <w:i/>
          <w:sz w:val="24"/>
          <w:szCs w:val="24"/>
          <w:lang w:val="kk-KZ"/>
        </w:rPr>
        <w:t xml:space="preserve"> </w:t>
      </w:r>
      <w:r w:rsidRPr="00750983">
        <w:rPr>
          <w:rFonts w:ascii="Times New Roman" w:hAnsi="Times New Roman" w:cs="Times New Roman"/>
          <w:sz w:val="24"/>
          <w:szCs w:val="24"/>
          <w:lang w:val="kk-KZ"/>
        </w:rPr>
        <w:t>XVII ғ. аяғы – XVII</w:t>
      </w:r>
      <w:bookmarkStart w:id="0" w:name="OLE_LINK1"/>
      <w:r w:rsidRPr="00750983">
        <w:rPr>
          <w:rFonts w:ascii="Times New Roman" w:hAnsi="Times New Roman" w:cs="Times New Roman"/>
          <w:sz w:val="24"/>
          <w:szCs w:val="24"/>
          <w:lang w:val="kk-KZ"/>
        </w:rPr>
        <w:t xml:space="preserve">I </w:t>
      </w:r>
      <w:bookmarkEnd w:id="0"/>
      <w:r w:rsidRPr="00750983">
        <w:rPr>
          <w:rFonts w:ascii="Times New Roman" w:hAnsi="Times New Roman" w:cs="Times New Roman"/>
          <w:sz w:val="24"/>
          <w:szCs w:val="24"/>
          <w:lang w:val="kk-KZ"/>
        </w:rPr>
        <w:t xml:space="preserve">ғ. басында ежелгі, орта ғасырлардағы және жаңа заман кезеңіндегі халық санының арақатынасына қатысты туындаған дауға байланысты демографиялық деректерге сүйену қажет. Бұл мәселе XIX ғ. соңында, әсіресе, XX ғасырда яғни демографиялық зерттеулер жүйелі сипат алған кезде жан-жақты зерттеле бастады. Оның ең алғаш негізін  К.Ю. Белох, Ә. Левассер, З. Дошинская және тағы басқа ғалымдар қалаған. Бұл қалыптасу үдерісі бүгінгі күнге дейін жалғасуда. XX ғасырдың І-жартысында халықтардың орналасу тарихы бойынша мәліметтер жинау үдерісі жүрді, олар ең бастысы нақты зерттеулерде талданды. Бұл мәселені жан-жақты зерттеген ғылыми еңбектер ХХ ғасырдың ортасында жарық көре бастады.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Т. Холлингсворт демографиялық деректердің келесі түрлерін көрсетті: 1) халық санағы басты ерекшелігі олардың есімі мен жасына қарай құрылған болса; 2) өлім туралы бюллетендер; 3) шіркеу құжаттары; 4) салық құжаттары; 5) әскери құжаттар; 6)иеліктер тізімі; 7) генеалогиялық құжаттар; 8) өсиетнама; 9) некеге тұру келісімшарттары; 10) куәгерлердің куәліктері (растаулары); 11) ұзақ уақыт аралығындағы бағалар; 12) қала саны мен көлемдері; 13) археологиялық қалдықтар; 14) ауыл шаруашылығын жүргізу әдістері; 15) әкімшіліктік және шіркеулік география; 16) жаңа жерлерді отарлау; 17) бейіт мәліметтері.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Құрамында Қазақстан болған, революцияға дейінгі Ресей империясының тарихында деректердің 4 негізгі тобы ерекше мәнге ие: 1) алым-салық төлейтін халықты тексеру мәліметтері; 2) шіркеу есебінің материалдары; 3) әкімшіліктік-полицейлік есептер материалдары; 4) 1897 жылғы жалпыға ортақ санақ жүйесінің материалдары. Осы және өзге де тарихи-демографиялық деректердің теориялық-дерек танулық мәнін түсіну осы ғылыми пәннің даму міндеттерінің біріне айналуда.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Тарихи өлкетанудағы демографиялық деректерге анағұрлым кең мағынада халықтар мен демографиялық үдерістерге қатысты сандық мәліметтерден тұратын баспа басылымдары жатады. Олар репрезентативтілігінің деңгейі, этникалық тиістілігі, мәліметтердің сипаты, уақыты, ақпаратты жинау тәсілдері, басылым түрі жағынан ерекшелінеді. Онымен қоса, мұндай деректер толықтық деңгейімен мәліметтерінің шынайылығы тұрғысынан алғашқы және екінші дәрежелі деректер болып бөлінеді. Басты деректерге жиналған статистикалық материалдарды өңдеу және салыстырудың тікелей қорытындылары мен соның негізінде құрылған есеп көрсеткіштері жатады. Екінші дәрежелі деректердің негізін басты деректер бойынша алынған бағалар мен барлық есептеулердің нәтижелерін құрайды. Сонымен қатар құрамында тікелей сандық мәліметтері жоқ басқа да деректермен – құжаттық, әдеби, мерзімді т.б-мен толықтырылуы мүмкін.</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Аталған ақпарат түрлері ашық, жарияланған немесе құпияланған, жалпыға ортақ ие және бірегей болып кездесуі мүмкін, жасырын ақпараттардың негізгі бөлігі басты орынды алып отырған массалық деректердің (басты немесе құрастырмалық) құрамында болады. Демографиялық деректер әлеуметтік ақпараттарды жазып алу формасы бойынша түріне (заттық, жазба, бейнелеу, фондық), кезеңіне (ежелгі, орта ғасыр, жаңа және қазіргі заман) қарай жіктеледі. Сөйтіп ежелгі дәуірдің демографиялық тарихы үшін деректердің негізгі ақпараттың базасын жазба, палеоантропологиялық, археологиялық, этноархеологиялық және т.б деректер құрайды.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Демографиядағы қойылған мәселелерді шешу барысында, кез келген басқа да ғылымдарда сенімді, арнайы әдістер қолданылады. Олардың көмегімен зерттеп отырған объекті жайлы керекті ақпарат алып, оны өңдеп, талдауға болады. Оларға зерттеудің жалпы тарихи әдістері, атап айтқанда тарихи-генетикалық, тарихи-салыстырмалы, тарихи-типологиялық, тарихи-жүйелік әдістері жатады. Міне, сонымен қатар бірқатар ерекше әдістерді – синхронды (бір мезетті) және диахронды (түрлі-мезетті) талдаулар, тиісті демографиялық әдістер – когоротты, бойлық және көлденеңдік талдаулар, демографиялық </w:t>
      </w:r>
      <w:r w:rsidRPr="00750983">
        <w:rPr>
          <w:rFonts w:ascii="Times New Roman" w:hAnsi="Times New Roman" w:cs="Times New Roman"/>
          <w:sz w:val="24"/>
          <w:szCs w:val="24"/>
          <w:lang w:val="kk-KZ"/>
        </w:rPr>
        <w:lastRenderedPageBreak/>
        <w:t xml:space="preserve">коэффициенттерді стандарттау, когортты-өспелі-мерзімдік, мультидәрежелі, демографиялық кестелік, статистикалық - көп өлшемді талдаулар, математикалық, картографиялық, территориялы-коррекциялық, ретроспективті, графиктік (сызбалық, кестелік) және т. б. әдістер пайдаланылады.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Келешекте, тарихи-демографиялық зерттеулерде ғана өңделетін бай қоры бар мұрағат мәліметтерін кең түрінде жинау арқылы анықталған материалдарды терең меңгеру өлкетану зерттеулерін тиімді жүргізу үшін қажет.</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bCs/>
          <w:i/>
          <w:sz w:val="24"/>
          <w:szCs w:val="24"/>
          <w:lang w:val="kk-KZ"/>
        </w:rPr>
        <w:t>●</w:t>
      </w:r>
      <w:r w:rsidRPr="00750983">
        <w:rPr>
          <w:rFonts w:ascii="Times New Roman" w:hAnsi="Times New Roman" w:cs="Times New Roman"/>
          <w:b/>
          <w:i/>
          <w:sz w:val="24"/>
          <w:szCs w:val="24"/>
          <w:lang w:val="kk-KZ"/>
        </w:rPr>
        <w:t>Жалпы халық санағы материалдарын және басқа да қазіргі заманғы демографиялық дереккөздерді пайдалану</w:t>
      </w:r>
      <w:r w:rsidRPr="00750983">
        <w:rPr>
          <w:rFonts w:ascii="Times New Roman" w:hAnsi="Times New Roman" w:cs="Times New Roman"/>
          <w:i/>
          <w:sz w:val="24"/>
          <w:szCs w:val="24"/>
          <w:lang w:val="kk-KZ"/>
        </w:rPr>
        <w:t>.</w:t>
      </w:r>
      <w:r w:rsidRPr="00750983">
        <w:rPr>
          <w:rFonts w:ascii="Times New Roman" w:hAnsi="Times New Roman" w:cs="Times New Roman"/>
          <w:b/>
          <w:i/>
          <w:sz w:val="24"/>
          <w:szCs w:val="24"/>
          <w:lang w:val="kk-KZ"/>
        </w:rPr>
        <w:t xml:space="preserve"> </w:t>
      </w:r>
      <w:r w:rsidRPr="00750983">
        <w:rPr>
          <w:rFonts w:ascii="Times New Roman" w:hAnsi="Times New Roman" w:cs="Times New Roman"/>
          <w:sz w:val="24"/>
          <w:szCs w:val="24"/>
          <w:lang w:val="kk-KZ"/>
        </w:rPr>
        <w:t xml:space="preserve">Тарихи өлкетану үшін халық санағы материалдарының едәуір маңызы бар. Олардың ішінде белгілі бір сауалнамалар параметрі бойынша елдің барлық санын қамтитын халық санағының статистикалық материалдары маңызды болып табылады, олар өзінің дұрыстығымен ерекшелінеді. Мысалы, XV ғ. мен  XIX ғ. бірінші жартысындағы қазақ халқының этнодемографиялық жағдайын шамамен, кездескен қиыншылықтары мен мәселелері арқылы ғана анықтай алатын болсақ, ал Қазақстан халқының санды және сапалы құрамы туралы статистикалық мәліметтерді 1897, 1926, 1937, 1959, 1970, 1979, 1989, 1999, 2009 жылдардағы жалпы халық санақтарының материалдарынан табуға болады.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Бұл материалдар арқылы тағы да XIX ғ. соңы мен XXI ғ. басындағы Қазақстан аумағындағы этнодемографиялық үдерістердің өсуін бақылауға болады. Мұнда ең алдымен, біз республиканың халықтарын этникалық құрамы бойынша орналасуын қарастырамыз. Мысалы, қазақ (Батыс, Оңтүстік Қазақстан, Жетісу), орыс, украин және неміс (Солтүстік, Орталық және Шығыс Қазақстан) этностары басым аймақтар, саны жағынан басым болып келетін этностардың орналасу ерекшеліктері, ауылдағы және қаладағы орналасу, халықтың орналасуы мен жылжуына урбанизация мен ауыспалы нарықтық қатынастардың әсері, миграциялық үрдістердің спецификасы, келу және кету аудандары бойынша мемлекетаралық, облысаралық миграция, олардың этникалық құрамы, міне, осы демографиялық мәселелер тарихи өлкетану үшін өте маңызды болып келеді.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Халық санағы кезінде өкілетті мемлекет органдары халықтың өндірісі мен табиғи қозғалысы туралы (туылу, қайтыс болу), отбасылық-некелік қарым-қатынастар туралы, некеге отыру және ажырасуды қоса, сонымен қатар облыс, аймақ, елдер масштабында миграциялық үдерістер туралы арнайы мәліметтер жинаумен айналысады. Ағымдағы статистика мәліметтерін тексеру жұмыстары олардың жеткілікті түрде толық нақтылығын көрсетеді.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Халықты зерттеудің статистикалық материалдары да халық туралы мәліметтердің құнды дереккөзі болып табылады. Бұл жерде арнайы бағдарлама бойынша республиканың тұрғындарын, олардың құрамы әлеуметтік және этнодемографиялық үрдістерді немесе қоғамдық пікірлерді нақты зерттеу үшін мәліметтерді жинақтау жүзеге асырылады. Көбінесе, мұндай мәліметтерді алу халық санағы кезінде үлкен қиыншылықтармен орындалады. Сондықтан да олар бір рет, бір мезгілде уақытымен қайталанып отырады, сонымен қатар тақырыбы жағынан әртүрлі болады. Мақсаты мен міндеттеріне байланысты олардың масштабтары да– бірнеше жүзден он мыңдаған респонденттерге дейін әртүрлі болып келеді.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Халықтың демографиялық талдауы үшін монографияларда, жинақтарда, арнайы анықтамалықтарда немесе бюллетендерде кездесетін қосымша статистикалық материалдардың едәуір үлесі бар. Мысалы, олар бойынша республикадан тыс қазақтардың миграциясы туралы, таяу және алыс шетелдердегі қазақ диаспорасы жайлы, 1937-1939, 1939-1940, 1941-1945 жылдардағы күштеп қоныс аударылған халықтар туралы және олардың Қазақстан аумағында орналасуы туралы нақты және қосымша мәліметтерді табуға болады. Бұл республиканың белгілі бір аумағындағы халық санының өсуіне экологиялық, экономикалық және этносаяси факторларының ықпалын ашуға көмектеседі.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Оларды өңдеуде тарихи география, тарихи психология, тарихи социология, медик-</w:t>
      </w:r>
      <w:r w:rsidRPr="00750983">
        <w:rPr>
          <w:rFonts w:ascii="Times New Roman" w:hAnsi="Times New Roman" w:cs="Times New Roman"/>
          <w:sz w:val="24"/>
          <w:szCs w:val="24"/>
          <w:lang w:val="kk-KZ"/>
        </w:rPr>
        <w:lastRenderedPageBreak/>
        <w:t xml:space="preserve">биологиялық ғылымдар, этнография және т.б. аралас ғылымдардың бақылаулары мен қорытындыларын тарта білу қажет.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Осыған орай, тарихи демография демографиямен бірге халықтың дамуындағы тануды қамтамасыз етеді, өзінің өңделуі үшін арнайы білімнің, ең алдымен, тарих пен демография саласында білімнің болуын талап етеді. </w:t>
      </w:r>
    </w:p>
    <w:p w:rsidR="00834022" w:rsidRDefault="00834022" w:rsidP="00750983">
      <w:pPr>
        <w:widowControl w:val="0"/>
        <w:spacing w:line="240" w:lineRule="auto"/>
        <w:ind w:firstLine="709"/>
        <w:jc w:val="both"/>
        <w:rPr>
          <w:rFonts w:ascii="Times New Roman" w:hAnsi="Times New Roman" w:cs="Times New Roman"/>
          <w:sz w:val="24"/>
          <w:szCs w:val="24"/>
          <w:lang w:val="kk-KZ"/>
        </w:rPr>
      </w:pPr>
    </w:p>
    <w:p w:rsidR="00307365" w:rsidRPr="00834022" w:rsidRDefault="00307365" w:rsidP="00750983">
      <w:pPr>
        <w:widowControl w:val="0"/>
        <w:spacing w:line="240" w:lineRule="auto"/>
        <w:ind w:firstLine="709"/>
        <w:jc w:val="both"/>
        <w:rPr>
          <w:rFonts w:ascii="Times New Roman" w:hAnsi="Times New Roman" w:cs="Times New Roman"/>
          <w:b/>
          <w:bCs/>
          <w:sz w:val="24"/>
          <w:szCs w:val="24"/>
          <w:lang w:val="kk-KZ"/>
        </w:rPr>
      </w:pPr>
      <w:r w:rsidRPr="00834022">
        <w:rPr>
          <w:rFonts w:ascii="Times New Roman" w:hAnsi="Times New Roman" w:cs="Times New Roman"/>
          <w:b/>
          <w:sz w:val="24"/>
          <w:szCs w:val="24"/>
          <w:lang w:val="kk-KZ"/>
        </w:rPr>
        <w:t xml:space="preserve">9 дәріс. </w:t>
      </w:r>
      <w:r w:rsidRPr="00834022">
        <w:rPr>
          <w:rFonts w:ascii="Times New Roman" w:hAnsi="Times New Roman" w:cs="Times New Roman"/>
          <w:b/>
          <w:bCs/>
          <w:sz w:val="24"/>
          <w:szCs w:val="24"/>
          <w:lang w:val="kk-KZ"/>
        </w:rPr>
        <w:t>Қазақстанда өлкетану салаларының қалыптасуы және дамуы.</w:t>
      </w:r>
    </w:p>
    <w:p w:rsidR="00307365" w:rsidRPr="00750983" w:rsidRDefault="00307365" w:rsidP="00750983">
      <w:pPr>
        <w:widowControl w:val="0"/>
        <w:autoSpaceDE w:val="0"/>
        <w:autoSpaceDN w:val="0"/>
        <w:adjustRightInd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b/>
          <w:bCs/>
          <w:sz w:val="24"/>
          <w:szCs w:val="24"/>
          <w:lang w:val="kk-KZ"/>
        </w:rPr>
        <w:t xml:space="preserve">Дәріс мақсаты: </w:t>
      </w:r>
      <w:r w:rsidRPr="00750983">
        <w:rPr>
          <w:rFonts w:ascii="Times New Roman" w:hAnsi="Times New Roman" w:cs="Times New Roman"/>
          <w:bCs/>
          <w:sz w:val="24"/>
          <w:szCs w:val="24"/>
          <w:lang w:val="kk-KZ"/>
        </w:rPr>
        <w:t>Қазақстанда өлкетану салаларының қалыптасу және даму салаларымен танысу, тарихи өлкетану бойынша білімдердің жинақталуына талдау жасау.</w:t>
      </w:r>
    </w:p>
    <w:p w:rsidR="00307365" w:rsidRPr="00750983" w:rsidRDefault="00307365" w:rsidP="00750983">
      <w:pPr>
        <w:widowControl w:val="0"/>
        <w:autoSpaceDE w:val="0"/>
        <w:autoSpaceDN w:val="0"/>
        <w:adjustRightInd w:val="0"/>
        <w:spacing w:line="240" w:lineRule="auto"/>
        <w:ind w:firstLine="709"/>
        <w:jc w:val="both"/>
        <w:rPr>
          <w:rFonts w:ascii="Times New Roman" w:hAnsi="Times New Roman" w:cs="Times New Roman"/>
          <w:b/>
          <w:sz w:val="24"/>
          <w:szCs w:val="24"/>
          <w:lang w:val="kk-KZ"/>
        </w:rPr>
      </w:pPr>
      <w:r w:rsidRPr="00750983">
        <w:rPr>
          <w:rFonts w:ascii="Times New Roman" w:hAnsi="Times New Roman" w:cs="Times New Roman"/>
          <w:b/>
          <w:sz w:val="24"/>
          <w:szCs w:val="24"/>
          <w:lang w:val="kk-KZ"/>
        </w:rPr>
        <w:t xml:space="preserve">Негізгі түсініктер: </w:t>
      </w:r>
      <w:r w:rsidRPr="00750983">
        <w:rPr>
          <w:rFonts w:ascii="Times New Roman" w:hAnsi="Times New Roman" w:cs="Times New Roman"/>
          <w:sz w:val="24"/>
          <w:szCs w:val="24"/>
          <w:lang w:val="kk-KZ"/>
        </w:rPr>
        <w:t>өлкетану тарихы, тарихи өлкетану мәліметтері, ғылыми мекемелер, Ресей Географиялық қоғамы, өлкетану зерттеулері.</w:t>
      </w:r>
    </w:p>
    <w:p w:rsidR="00307365" w:rsidRPr="00750983" w:rsidRDefault="00307365" w:rsidP="00750983">
      <w:pPr>
        <w:widowControl w:val="0"/>
        <w:autoSpaceDE w:val="0"/>
        <w:autoSpaceDN w:val="0"/>
        <w:adjustRightInd w:val="0"/>
        <w:spacing w:line="240" w:lineRule="auto"/>
        <w:ind w:firstLine="709"/>
        <w:jc w:val="both"/>
        <w:rPr>
          <w:rFonts w:ascii="Times New Roman" w:hAnsi="Times New Roman" w:cs="Times New Roman"/>
          <w:b/>
          <w:sz w:val="24"/>
          <w:szCs w:val="24"/>
          <w:lang w:val="kk-KZ"/>
        </w:rPr>
      </w:pPr>
      <w:r w:rsidRPr="00750983">
        <w:rPr>
          <w:rFonts w:ascii="Times New Roman" w:hAnsi="Times New Roman" w:cs="Times New Roman"/>
          <w:b/>
          <w:sz w:val="24"/>
          <w:szCs w:val="24"/>
          <w:lang w:val="kk-KZ"/>
        </w:rPr>
        <w:t>Негізгі мәселелер:</w:t>
      </w:r>
    </w:p>
    <w:p w:rsidR="00307365" w:rsidRPr="00750983" w:rsidRDefault="00307365" w:rsidP="00750983">
      <w:pPr>
        <w:widowControl w:val="0"/>
        <w:numPr>
          <w:ilvl w:val="0"/>
          <w:numId w:val="4"/>
        </w:numPr>
        <w:spacing w:after="0" w:line="240" w:lineRule="auto"/>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XVI</w:t>
      </w:r>
      <w:r w:rsidRPr="00750983">
        <w:rPr>
          <w:rFonts w:ascii="Times New Roman" w:hAnsi="Times New Roman" w:cs="Times New Roman"/>
          <w:noProof/>
          <w:sz w:val="24"/>
          <w:szCs w:val="24"/>
          <w:lang w:val="kk-KZ"/>
        </w:rPr>
        <w:t xml:space="preserve">– </w:t>
      </w:r>
      <w:r w:rsidRPr="00750983">
        <w:rPr>
          <w:rFonts w:ascii="Times New Roman" w:hAnsi="Times New Roman" w:cs="Times New Roman"/>
          <w:sz w:val="24"/>
          <w:szCs w:val="24"/>
          <w:lang w:val="kk-KZ"/>
        </w:rPr>
        <w:t>XVII ғасырлардағы тарихи-өлкетану мәліметтері.</w:t>
      </w:r>
    </w:p>
    <w:p w:rsidR="00307365" w:rsidRPr="00750983" w:rsidRDefault="00307365" w:rsidP="00750983">
      <w:pPr>
        <w:widowControl w:val="0"/>
        <w:numPr>
          <w:ilvl w:val="0"/>
          <w:numId w:val="4"/>
        </w:numPr>
        <w:spacing w:after="0" w:line="240" w:lineRule="auto"/>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XVIII ғ. соңы мен XIX ғ. екінші жартысындағы тарихи-өлкетану зерттеулерінің дамуы.</w:t>
      </w:r>
    </w:p>
    <w:p w:rsidR="00307365" w:rsidRPr="00750983" w:rsidRDefault="00307365" w:rsidP="00750983">
      <w:pPr>
        <w:widowControl w:val="0"/>
        <w:numPr>
          <w:ilvl w:val="0"/>
          <w:numId w:val="4"/>
        </w:numPr>
        <w:spacing w:after="0" w:line="240" w:lineRule="auto"/>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XIХ ғ. соңы мен XX ғ. басындағы тарихи-өлкетану зерттеулерінің дамуы.</w:t>
      </w:r>
    </w:p>
    <w:p w:rsidR="00307365" w:rsidRPr="00750983" w:rsidRDefault="00307365" w:rsidP="00750983">
      <w:pPr>
        <w:widowControl w:val="0"/>
        <w:numPr>
          <w:ilvl w:val="0"/>
          <w:numId w:val="4"/>
        </w:numPr>
        <w:autoSpaceDE w:val="0"/>
        <w:autoSpaceDN w:val="0"/>
        <w:adjustRightInd w:val="0"/>
        <w:spacing w:after="0" w:line="240" w:lineRule="auto"/>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XX ғасырдың 20-жылдарындағы Қазақстандағы тарихи өлкетану.</w:t>
      </w:r>
    </w:p>
    <w:p w:rsidR="00307365" w:rsidRPr="00750983" w:rsidRDefault="00307365" w:rsidP="00750983">
      <w:pPr>
        <w:widowControl w:val="0"/>
        <w:numPr>
          <w:ilvl w:val="0"/>
          <w:numId w:val="4"/>
        </w:numPr>
        <w:autoSpaceDE w:val="0"/>
        <w:autoSpaceDN w:val="0"/>
        <w:adjustRightInd w:val="0"/>
        <w:spacing w:after="0" w:line="240" w:lineRule="auto"/>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1930</w:t>
      </w:r>
      <w:r w:rsidRPr="00750983">
        <w:rPr>
          <w:rFonts w:ascii="Times New Roman" w:hAnsi="Times New Roman" w:cs="Times New Roman"/>
          <w:noProof/>
          <w:sz w:val="24"/>
          <w:szCs w:val="24"/>
          <w:lang w:val="kk-KZ"/>
        </w:rPr>
        <w:t>–</w:t>
      </w:r>
      <w:r w:rsidRPr="00750983">
        <w:rPr>
          <w:rFonts w:ascii="Times New Roman" w:hAnsi="Times New Roman" w:cs="Times New Roman"/>
          <w:sz w:val="24"/>
          <w:szCs w:val="24"/>
          <w:lang w:val="kk-KZ"/>
        </w:rPr>
        <w:t xml:space="preserve">1980 жылдардағы Қазақстандағы өлкетанудың дамуындағы ғылыми мекемелердің рөлі. </w:t>
      </w:r>
    </w:p>
    <w:p w:rsidR="00307365" w:rsidRPr="00750983" w:rsidRDefault="00307365" w:rsidP="00750983">
      <w:pPr>
        <w:widowControl w:val="0"/>
        <w:numPr>
          <w:ilvl w:val="0"/>
          <w:numId w:val="4"/>
        </w:numPr>
        <w:autoSpaceDE w:val="0"/>
        <w:autoSpaceDN w:val="0"/>
        <w:adjustRightInd w:val="0"/>
        <w:spacing w:after="0" w:line="240" w:lineRule="auto"/>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Тәуелсіз Қазақстан жағдайындағы тарихи өлкетану.</w:t>
      </w:r>
    </w:p>
    <w:p w:rsidR="00307365" w:rsidRPr="00750983" w:rsidRDefault="00307365" w:rsidP="00750983">
      <w:pPr>
        <w:widowControl w:val="0"/>
        <w:spacing w:line="240" w:lineRule="auto"/>
        <w:ind w:firstLine="709"/>
        <w:jc w:val="both"/>
        <w:rPr>
          <w:rFonts w:ascii="Times New Roman" w:hAnsi="Times New Roman" w:cs="Times New Roman"/>
          <w:sz w:val="24"/>
          <w:szCs w:val="24"/>
          <w:lang w:val="kk-KZ"/>
        </w:rPr>
      </w:pP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XV ғ. соңы мен XVI ғ. басындағы Қазақ хандығына келген орыстар мен еуропалық көпестердің, саяхатшылардың және ғалымдардың жазып қалдырған хаттамалары (1535 ж. Д.Рубин, 1516-1537 ж. С.Герберштейн, П.Н. Новокамский), XVI жартысындағы әдеби қайнар көздер (С.</w:t>
      </w:r>
      <w:r w:rsidRPr="00834022">
        <w:rPr>
          <w:rFonts w:ascii="Times New Roman" w:hAnsi="Times New Roman" w:cs="Times New Roman"/>
          <w:sz w:val="24"/>
          <w:szCs w:val="24"/>
          <w:lang w:val="kk-KZ"/>
        </w:rPr>
        <w:t>Мальцев, Б.Доможиров, А.Дженкинсон, В.Степанов және т.б.). 1594 жылы Құл-Мұхаммедтің Мәскеуге елшілік сапары болып табылады. Келешекте осы аумақты игеруде едәуір рөл атқарған Қазақ даласы мен Орта Азияның алғашқы чертеждерінің бірі (1599 ж.). К.Х. Жалаиридің «Джами ат-таварих» шығармасындағы Қазақ хандығы туралы тарихи-этнографиялық мағлұматтар (1602 ж.). Жазғы жайлаулар, қыстық қоныстар және т.б. туралы мәліметтер өте құнды.</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i/>
          <w:iCs/>
          <w:sz w:val="24"/>
          <w:szCs w:val="24"/>
          <w:lang w:val="kk-KZ"/>
        </w:rPr>
        <w:t>XVII ғасырдағы мәліметтердің кейінгі жағдайы.</w:t>
      </w:r>
      <w:r w:rsidRPr="00750983">
        <w:rPr>
          <w:rFonts w:ascii="Times New Roman" w:hAnsi="Times New Roman" w:cs="Times New Roman"/>
          <w:sz w:val="24"/>
          <w:szCs w:val="24"/>
          <w:lang w:val="kk-KZ"/>
        </w:rPr>
        <w:t xml:space="preserve"> Қазақ жері жайында баяндаулар, есептер, жазбалар, әңгімелер, тізімдер, чертеждер, маршруттар, карталар, сонымен қатар өзендер бойындағы көшпенді орналасқан жерлері, Қазақ даласынан өтетін керуен жолы туралы Мәскеу және Сібір мұрағаттарында сақталған аса бай ғылыми материалдар </w:t>
      </w:r>
      <w:r w:rsidRPr="00834022">
        <w:rPr>
          <w:rFonts w:ascii="Times New Roman" w:hAnsi="Times New Roman" w:cs="Times New Roman"/>
          <w:sz w:val="24"/>
          <w:szCs w:val="24"/>
          <w:lang w:val="kk-KZ"/>
        </w:rPr>
        <w:t>жиынтығы Қазақстанның тарихы, өлкетануы, этнографиясынан сыр шертеді. «Үлкен чертеж кітабы» (1627 ж.). Қазақстанның аумағы және көптеген географиялық пункттері Орал өзенінен Есіл мен Сарысу өзендеріне дейін, шығыс пен оңтүстік-шығыста Ұлытау, Қаратау тауларына дейін және оңтүстікте Ташкент қаласына дейін болған. С.Есімовтың «Сібір жазбаларындағы» қазақтардың көшпенділігі (1636 ж.). 1673 ж. Тобольскде жарық көрген, Сібірдің алғашқы орыс этнографиялық картасындағы</w:t>
      </w:r>
      <w:r w:rsidRPr="00750983">
        <w:rPr>
          <w:rFonts w:ascii="Times New Roman" w:hAnsi="Times New Roman" w:cs="Times New Roman"/>
          <w:sz w:val="24"/>
          <w:szCs w:val="24"/>
          <w:lang w:val="kk-KZ"/>
        </w:rPr>
        <w:t xml:space="preserve"> «Қазақ ордасы» иелігі. Ф.Байковтың (1654-1658 ж.), Н.Перфильевтің (1959 ж.), С.Аблиннің (1668 ж.), Б. және С.Пазухиндердің (1670-1672 ж.), </w:t>
      </w:r>
      <w:r w:rsidRPr="00750983">
        <w:rPr>
          <w:rFonts w:ascii="Times New Roman" w:hAnsi="Times New Roman" w:cs="Times New Roman"/>
          <w:b/>
          <w:sz w:val="24"/>
          <w:szCs w:val="24"/>
          <w:lang w:val="kk-KZ"/>
        </w:rPr>
        <w:t>Н.Г. Спафарий-Милеску</w:t>
      </w:r>
      <w:r w:rsidRPr="00750983">
        <w:rPr>
          <w:rFonts w:ascii="Times New Roman" w:hAnsi="Times New Roman" w:cs="Times New Roman"/>
          <w:sz w:val="24"/>
          <w:szCs w:val="24"/>
          <w:lang w:val="kk-KZ"/>
        </w:rPr>
        <w:t xml:space="preserve"> (1675 ж.), В.</w:t>
      </w:r>
      <w:r w:rsidRPr="00750983">
        <w:rPr>
          <w:rFonts w:ascii="Times New Roman" w:hAnsi="Times New Roman" w:cs="Times New Roman"/>
          <w:b/>
          <w:sz w:val="24"/>
          <w:szCs w:val="24"/>
          <w:lang w:val="kk-KZ"/>
        </w:rPr>
        <w:t>И</w:t>
      </w:r>
      <w:r w:rsidRPr="00750983">
        <w:rPr>
          <w:rFonts w:ascii="Times New Roman" w:hAnsi="Times New Roman" w:cs="Times New Roman"/>
          <w:sz w:val="24"/>
          <w:szCs w:val="24"/>
          <w:lang w:val="kk-KZ"/>
        </w:rPr>
        <w:t xml:space="preserve">. Кобяковтың (1692 ж.), </w:t>
      </w:r>
      <w:r w:rsidRPr="00750983">
        <w:rPr>
          <w:rFonts w:ascii="Times New Roman" w:hAnsi="Times New Roman" w:cs="Times New Roman"/>
          <w:b/>
          <w:sz w:val="24"/>
          <w:szCs w:val="24"/>
          <w:lang w:val="kk-KZ"/>
        </w:rPr>
        <w:t>Ф.Скибин</w:t>
      </w:r>
      <w:r w:rsidRPr="00750983">
        <w:rPr>
          <w:rFonts w:ascii="Times New Roman" w:hAnsi="Times New Roman" w:cs="Times New Roman"/>
          <w:sz w:val="24"/>
          <w:szCs w:val="24"/>
          <w:lang w:val="kk-KZ"/>
        </w:rPr>
        <w:t xml:space="preserve"> мен М.Трошихиннің (1695 ж.) дипломатиялық елшіліктерінің материалдары. С.У. Ремезовтың картасында қазақ даласы (1697-1699 ж.) тұңғыш рет сипатталған.</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Орталық Қазақстанның өте құнды археологиялық ескерткіштеріне саяхатшылар ертеден-ақ назарын аударған болатын. Олар туралы өз еңбектерінде шығыс тарихшылары (араб, иран) Х-ХVІ ғасырларды жазып кетті. Олар Ибн Фадлан, Әл-Бируни, Мұхаммед </w:t>
      </w:r>
      <w:r w:rsidRPr="00750983">
        <w:rPr>
          <w:rFonts w:ascii="Times New Roman" w:hAnsi="Times New Roman" w:cs="Times New Roman"/>
          <w:sz w:val="24"/>
          <w:szCs w:val="24"/>
          <w:lang w:val="kk-KZ"/>
        </w:rPr>
        <w:lastRenderedPageBreak/>
        <w:t>Хайдар және т.б. болды.</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Орталық Қазақстанның бай археологиялық ескерткіштері туралы Тобольскіден Түркістанға дейін Солтүстік және Орталық Қазақстан далалары арқылы барған Петр біріншінің Тәукеге жіберген елшілері Ф.Скибин мен М.Гринин айтқан. Осы даланың оба қазыналары жайлы алғаш рет қоғам қайраткері Крижинович алғашқылардың бірі болып хабарлаған. </w:t>
      </w:r>
    </w:p>
    <w:p w:rsidR="00307365" w:rsidRPr="00750983" w:rsidRDefault="00307365" w:rsidP="00834022">
      <w:pPr>
        <w:widowControl w:val="0"/>
        <w:spacing w:after="0" w:line="240" w:lineRule="auto"/>
        <w:jc w:val="both"/>
        <w:rPr>
          <w:rFonts w:ascii="Times New Roman" w:hAnsi="Times New Roman" w:cs="Times New Roman"/>
          <w:sz w:val="24"/>
          <w:szCs w:val="24"/>
          <w:lang w:val="kk-KZ"/>
        </w:rPr>
      </w:pPr>
      <w:r w:rsidRPr="00750983">
        <w:rPr>
          <w:rFonts w:ascii="Times New Roman" w:hAnsi="Times New Roman" w:cs="Times New Roman"/>
          <w:iCs/>
          <w:sz w:val="24"/>
          <w:szCs w:val="24"/>
          <w:lang w:val="kk-KZ"/>
        </w:rPr>
        <w:t>XVIII ғ. басындағы Қазақстан туралы мәліметтер толықтырылып тереңдетілді.</w:t>
      </w:r>
      <w:r w:rsidRPr="00750983">
        <w:rPr>
          <w:rFonts w:ascii="Times New Roman" w:hAnsi="Times New Roman" w:cs="Times New Roman"/>
          <w:sz w:val="24"/>
          <w:szCs w:val="24"/>
          <w:lang w:val="kk-KZ"/>
        </w:rPr>
        <w:t xml:space="preserve"> Бірінші Петр кезеңдеріндегі Қазақ даласын табиғи-географиялық және тарихи-өлкетану жағынан зерттеу күшейе түседі. И.Д. Бухгольцтің (1714</w:t>
      </w:r>
      <w:r w:rsidRPr="00750983">
        <w:rPr>
          <w:rFonts w:ascii="Times New Roman" w:hAnsi="Times New Roman" w:cs="Times New Roman"/>
          <w:i/>
          <w:iCs/>
          <w:noProof/>
          <w:sz w:val="24"/>
          <w:szCs w:val="24"/>
          <w:lang w:val="kk-KZ"/>
        </w:rPr>
        <w:t>–</w:t>
      </w:r>
      <w:r w:rsidRPr="00750983">
        <w:rPr>
          <w:rFonts w:ascii="Times New Roman" w:hAnsi="Times New Roman" w:cs="Times New Roman"/>
          <w:sz w:val="24"/>
          <w:szCs w:val="24"/>
          <w:lang w:val="kk-KZ"/>
        </w:rPr>
        <w:t>1717 ж.), И.М. Лихаревтің (1717</w:t>
      </w:r>
      <w:r w:rsidRPr="00750983">
        <w:rPr>
          <w:rFonts w:ascii="Times New Roman" w:hAnsi="Times New Roman" w:cs="Times New Roman"/>
          <w:i/>
          <w:iCs/>
          <w:noProof/>
          <w:sz w:val="24"/>
          <w:szCs w:val="24"/>
          <w:lang w:val="kk-KZ"/>
        </w:rPr>
        <w:t>–</w:t>
      </w:r>
      <w:r w:rsidRPr="00750983">
        <w:rPr>
          <w:rFonts w:ascii="Times New Roman" w:hAnsi="Times New Roman" w:cs="Times New Roman"/>
          <w:sz w:val="24"/>
          <w:szCs w:val="24"/>
          <w:lang w:val="kk-KZ"/>
        </w:rPr>
        <w:t>1720 ж.), А.Бекович-Черкасскийдің, А.Н. Урусов пен Л.Я. Соймоновтың (1714</w:t>
      </w:r>
      <w:r w:rsidRPr="00750983">
        <w:rPr>
          <w:rFonts w:ascii="Times New Roman" w:hAnsi="Times New Roman" w:cs="Times New Roman"/>
          <w:i/>
          <w:iCs/>
          <w:noProof/>
          <w:sz w:val="24"/>
          <w:szCs w:val="24"/>
          <w:lang w:val="kk-KZ"/>
        </w:rPr>
        <w:t>–</w:t>
      </w:r>
      <w:r w:rsidRPr="00750983">
        <w:rPr>
          <w:rFonts w:ascii="Times New Roman" w:hAnsi="Times New Roman" w:cs="Times New Roman"/>
          <w:sz w:val="24"/>
          <w:szCs w:val="24"/>
          <w:lang w:val="kk-KZ"/>
        </w:rPr>
        <w:t>1726 ж.), И.Унковскийдің (1722</w:t>
      </w:r>
      <w:r w:rsidRPr="00750983">
        <w:rPr>
          <w:rFonts w:ascii="Times New Roman" w:hAnsi="Times New Roman" w:cs="Times New Roman"/>
          <w:i/>
          <w:iCs/>
          <w:noProof/>
          <w:sz w:val="24"/>
          <w:szCs w:val="24"/>
          <w:lang w:val="kk-KZ"/>
        </w:rPr>
        <w:t>–</w:t>
      </w:r>
      <w:r w:rsidRPr="00750983">
        <w:rPr>
          <w:rFonts w:ascii="Times New Roman" w:hAnsi="Times New Roman" w:cs="Times New Roman"/>
          <w:sz w:val="24"/>
          <w:szCs w:val="24"/>
          <w:lang w:val="kk-KZ"/>
        </w:rPr>
        <w:t xml:space="preserve">1723 ж.) және т.б. экспедициялары солтүстік-шығыс Қазақстанды зерттеу ісін бастайды. Солардың негізінде Батыс, Солтүстік және Солтүстік-Шығыс Қазақстан карталары жасалды.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iCs/>
          <w:sz w:val="24"/>
          <w:szCs w:val="24"/>
          <w:lang w:val="kk-KZ"/>
        </w:rPr>
        <w:t xml:space="preserve">XVIII ғ. екінші жартысы мен XIX ғ. ортасында </w:t>
      </w:r>
      <w:r w:rsidRPr="00750983">
        <w:rPr>
          <w:rFonts w:ascii="Times New Roman" w:hAnsi="Times New Roman" w:cs="Times New Roman"/>
          <w:sz w:val="24"/>
          <w:szCs w:val="24"/>
          <w:lang w:val="kk-KZ"/>
        </w:rPr>
        <w:t>Ресейдің Ғылым Академиясының мекемесі Ресей империясының ұлттық шет аймақтарына Академиялық экспедицияларды ұйымдастыра бастайды. Орынбор экспедициясының, кейіннен И.К. Кириллов пен В.Н. Татищевтің басшылығымен Орынбор комиссиясы жұмыс істейді. Геодезист А.Норовтың Кіші және Орта жүздердің жерлерін қоса, қайта құрылған Орынбор аймағын картаға түсіруі 1737 жылы іске асырылады. Х</w:t>
      </w:r>
      <w:r w:rsidRPr="00750983">
        <w:rPr>
          <w:rFonts w:ascii="Times New Roman" w:hAnsi="Times New Roman" w:cs="Times New Roman"/>
          <w:iCs/>
          <w:sz w:val="24"/>
          <w:szCs w:val="24"/>
          <w:lang w:val="kk-KZ"/>
        </w:rPr>
        <w:t>V</w:t>
      </w:r>
      <w:r w:rsidRPr="00750983">
        <w:rPr>
          <w:rFonts w:ascii="Times New Roman" w:hAnsi="Times New Roman" w:cs="Times New Roman"/>
          <w:sz w:val="24"/>
          <w:szCs w:val="24"/>
          <w:lang w:val="kk-KZ"/>
        </w:rPr>
        <w:t>ІІІ ғасырдың екінші жартысынан бастап бұл жерлерге көптеген зерттеушілер келеді. Осы аймақта екінші академиялық экспедицияның мүшелері, оның ішінде И.П. Фальк, Х.Барденес, И.Г. Георги, П.С. Паллас, П.И. Рычков және басқалар болды. Қазақстанды археологиялық зерттеулер жұмысын 1768-1774 жылдары екінші академиялық экспедициясын жалғастырды.</w:t>
      </w:r>
    </w:p>
    <w:p w:rsidR="00307365" w:rsidRPr="00834022"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Қазақстанның географиясын зерттеуде Н.П. Рычковтың үлесі зор. Орталық Қазақстанның археологиясы туралы деректерге байланысты оның «Топография Оренбургская» атты еңбегінде аталып өтеді. 1771 жылы Торғай және Есіл өзендері бойында жасаған саяхат күнделігінде, Ұлытау және Атбасар аудандарының ескерткіштеріне сипаттама береді. Қараторғай өзені бойындағы үлкен қорғандар оны таңғалдырады. Ол: «Ежелгі қарапайым халықтың молалары жай жермен көміліп, 15 құлашқа </w:t>
      </w:r>
      <w:r w:rsidRPr="00834022">
        <w:rPr>
          <w:rFonts w:ascii="Times New Roman" w:hAnsi="Times New Roman" w:cs="Times New Roman"/>
          <w:sz w:val="24"/>
          <w:szCs w:val="24"/>
          <w:lang w:val="kk-KZ"/>
        </w:rPr>
        <w:t>дейінгі биіктікке көтерілген, ал ол үлкен моланы 135 кіші қорған қоршап жатыр», – деп жазады.</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834022">
        <w:rPr>
          <w:rFonts w:ascii="Times New Roman" w:hAnsi="Times New Roman" w:cs="Times New Roman"/>
          <w:sz w:val="24"/>
          <w:szCs w:val="24"/>
          <w:lang w:val="kk-KZ"/>
        </w:rPr>
        <w:t>П.Н. Рычковтың Батыс Қазақстан туралы еңбектері (1712–1777 жж.): «Орынбор қаласының сипатталуы», «Орынбор топографиясы». XVIII ғ. соңғы ширегіндегі орыс адамдарының Қазақ даласына сапарлары жалғасын табады. Ф.С. Ефремовтың, Н.Г. Андреевтің еңбектері жарыққа шығады. XVII ғ. соңы мен XX ғ. басындағы тарихи-этнографиялық зерттеулер. Т.Бурнашевтің, Бланкеннангелдің, Я.Гавердовскийдің, Ф.М. Назаровтың материалдары жарияланады. XIX ғасырдың 20-40-жылдарында Қазақстан бойынша тарихи-этнографиялық материалдардың жинақталады (Е.К. Мейендорф, Ә.А.Эверсман, Н.Н. Потанин, Г.С. Карелин, Г.Ф. Генс, А.И. Шренк, И.Ф. Бларамберг, Н.В. Ханыков және т.б.). Г.И. Спасскийдің, Н.Я. Бичуриннің, С.Б. Броневскийдің, В.И. Дальдің еңбектеріндегі</w:t>
      </w:r>
      <w:r w:rsidRPr="00750983">
        <w:rPr>
          <w:rFonts w:ascii="Times New Roman" w:hAnsi="Times New Roman" w:cs="Times New Roman"/>
          <w:sz w:val="24"/>
          <w:szCs w:val="24"/>
          <w:lang w:val="kk-KZ"/>
        </w:rPr>
        <w:t xml:space="preserve"> Қазақстанның түрлі аймақтарындағы өлкетану мәселелері ашып көрсетіледі. 1832 жылы 3 бөлімнен тұратын, Петербургте жарық көрген А.И. Левшиннің «Қырғыз-қазақ немесе қырғыз-қайсақ ордалары мен даласының сипаттамасы» қазақтар туралы тұңғыш ғылыми монография болып табылады.</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Орталық Қазақстанға алғашқылардың бірі болып, 1815 жылы тау-кен инженері Б.Герман келді. Оның экспедициясы Үй қорғанынан Арғанатты тауына дейінгі, Қараторғай өзенінің жоғарғы ағасымен жүріп өтті. Қараторғай өзені, Арғанаты тауының, солтүстік Ұлытау етектеріндегі тарихи ескерткіштерге арнайы мақала жазған А.Генс басқарған экспедиция болды. Ол «остатки зданий и целых поселениях, о развалинах замков, крепостей служивших убежищем для владельцев», – деп жазып, ортағасырлық қалалардың бір бейнесін көз алдымызға әкеледі.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1845–1861 жылдары Орыс географиялық қоғамының құрылуы және оның қызметі </w:t>
      </w:r>
      <w:r w:rsidRPr="00750983">
        <w:rPr>
          <w:rFonts w:ascii="Times New Roman" w:hAnsi="Times New Roman" w:cs="Times New Roman"/>
          <w:sz w:val="24"/>
          <w:szCs w:val="24"/>
          <w:lang w:val="kk-KZ"/>
        </w:rPr>
        <w:lastRenderedPageBreak/>
        <w:t xml:space="preserve">өлкенің зерттеуіне орасан зор үлес қосады. Орта Азия мен Қазақстанның тарихы, географиясы мен этнографиясы бойынша материалдар құрастырыла бастады. Я.В. Ханыковтың «Ішкі және Кіші орда қырғыздары жерлерінің картасы» (1845 ж.), «Арал теңізі мен Хиуа хандығының (олардың алқаптарымен қоса) картасы» (1851 ж.), «Орта Азияның солтүстік-батыс бөлігінің (түсініктемелерімен бірге) картасы» (1855 ж.); М.И. Иваниннің, А.Н. Бутаковтың, А.И. Макшеевтің, П.И. Небольсиннің, И.П. Корниловтың, Н.Н. Каразиннің, П.П. Семенов-Тян-Шанскийдің, П.Н. Кеппеннің, В.В. Григорьевтің, В.В. Вельяминов-Зерновтың, Н.Н. Ильминскийдің, А.М. Евреиновтың, А.Н. Терещенконың еңбектері жарық көреді.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834022">
        <w:rPr>
          <w:rFonts w:ascii="Times New Roman" w:hAnsi="Times New Roman" w:cs="Times New Roman"/>
          <w:sz w:val="24"/>
          <w:szCs w:val="24"/>
          <w:lang w:val="kk-KZ"/>
        </w:rPr>
        <w:t>С.Г. Рыбаковтың Торғай облысы бойынша, А.К. Гейнстің далалық облыстар бойынша, А.П. Федченконың, Н.И. Гродековтың Түркістан өлкесі бойынша зерттеулері. Орынбор Орыс географиялық қоғамы бөлімінің құрылуы және оның қызметі. Л.Мейердің, М.С. Бабаджановтың, М.Г. Тяукиннің, Ы.Алтынсариннің, Б.Дауылбаевтың, С.А. Жантөриннің, В.Н. Плотниковтың еңбектері.</w:t>
      </w:r>
      <w:r w:rsidRPr="00750983">
        <w:rPr>
          <w:rFonts w:ascii="Times New Roman" w:hAnsi="Times New Roman" w:cs="Times New Roman"/>
          <w:sz w:val="24"/>
          <w:szCs w:val="24"/>
          <w:lang w:val="kk-KZ"/>
        </w:rPr>
        <w:t xml:space="preserve">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Оңтүстік қазақтарын зерттеу және Түркістан ғалымдары мен өлкетанушыларының қызметі (А.Ф. Голубев, М.Н. Венюков, А.П. Проценко, В.А. Полторацкий, Л.Ф. Костенко, П.И. Пашино, Х.Костанаев, Н.А. Маев, А.П. Хорошхин, Г.С. Загряжский). В.В. Верещагиннің өлкетануға салған суреттері. «Түркістан ведомостілері» және «Түркістан жинағы».</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 Батыс Сібір Орыс географиялық қоғамы бөлімінің құрылуы және оның қызметі. Н.А. Абрамовтың, И.Н. Завалишиннің, М.Шормановтың, Г.Н. Потаниннің, В.В. Радловтың, Н.Я. Словцовтың, Г.Е. Катанаевтың, П.Е. Маковецкийдің және т.б. еңбектеріндегі өлкелік зерттеулері өте маңызды. В.В. Радлов Орталық Қазақстандағы археологиялық зерттеуде арнайы ғылыми тәсіл қолданды және сараптау бойынша кезеңдерге бөлуде нақты жұмыс жасады. Ортағасырлық ескерткіштер тас үйінділер және ортағасырлық құрылымдар жайлы мәліметтерді В.Никитиннің еңбектерінен кездестіреміз.</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Мерзімді баспасөздегі Қазақстанның өлкетану мәселелері («Орынбор губерниялық ведомостілері», «Орынбор парақтары», «Торғай облыстық ведомстілері», «Торғай газеті», «Қырғыз далалық газеті» және т.б.). Түркістан (1868 ж.), Жетісу (1879 ж.) және Сырдария (1887 ж.) облыстық статистикалық комитеттерінің жұмыстарындағы өлкетану тақырыптарына арнайы материалдар шығарады.</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p>
    <w:p w:rsidR="00307365" w:rsidRPr="00834022" w:rsidRDefault="00307365" w:rsidP="00834022">
      <w:pPr>
        <w:widowControl w:val="0"/>
        <w:spacing w:after="0" w:line="240" w:lineRule="auto"/>
        <w:ind w:firstLine="709"/>
        <w:jc w:val="both"/>
        <w:rPr>
          <w:rFonts w:ascii="Times New Roman" w:hAnsi="Times New Roman" w:cs="Times New Roman"/>
          <w:b/>
          <w:sz w:val="24"/>
          <w:szCs w:val="24"/>
          <w:lang w:val="kk-KZ"/>
        </w:rPr>
      </w:pPr>
      <w:r w:rsidRPr="00834022">
        <w:rPr>
          <w:rFonts w:ascii="Times New Roman" w:hAnsi="Times New Roman" w:cs="Times New Roman"/>
          <w:b/>
          <w:sz w:val="24"/>
          <w:szCs w:val="24"/>
          <w:lang w:val="kk-KZ"/>
        </w:rPr>
        <w:t>10дәріс Ш.Ш. Уәлихановтың Қазақстандағы өлкетану жұмысына қосқан үлесі.</w:t>
      </w:r>
    </w:p>
    <w:p w:rsidR="00750983" w:rsidRPr="00750983" w:rsidRDefault="00307365" w:rsidP="00834022">
      <w:pPr>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Көрнекті қазақ ғалымы және ағартушысы Ш.Ш.Уәлихановтың Қазақстанның тарихы, тарихи өлкетануы мен географиясына қосқан үлесі ерекше болады. Ш.Уәлихановтың ғылыми мұрасы Қазақстанның және көп ұлтты Ресейдің басқа да халықтары проблемаларының өзекті тұстарын қамтиды. Шоқанның қазақ халқының құрылуы, ХVІІ-ХІХ ғасырдың бірінші жартысындағы Қазақстанның әлеуметтік және саяси тарихы, қазақтардың Ресей бодандығын қабылдауы, Орта Азия мен Шығыс Түркістан халықтарының рухани және материалдық мәдениетінің тарихы проблемаларына арналған ғылыми зерттеулері Орта Азия мен Қазақстан халықтарының тұрмысын зерттеуге аса бағалы үлес болып қосылып, замандастарының орасан зор ынтасын туғызды. Ол бүкіл Орта Азия мен оған іргелес жатқан аймақтар халықтарының географиясын, этнографиясын мен фольклорын зерттеуге үлкен үлес қосты.</w:t>
      </w:r>
      <w:r w:rsidR="00750983" w:rsidRPr="00750983">
        <w:rPr>
          <w:rFonts w:ascii="Times New Roman" w:hAnsi="Times New Roman" w:cs="Times New Roman"/>
          <w:b/>
          <w:sz w:val="24"/>
          <w:szCs w:val="24"/>
          <w:lang w:val="kk-KZ"/>
        </w:rPr>
        <w:t xml:space="preserve"> </w:t>
      </w:r>
      <w:r w:rsidR="00750983" w:rsidRPr="00750983">
        <w:rPr>
          <w:rFonts w:ascii="Times New Roman" w:hAnsi="Times New Roman" w:cs="Times New Roman"/>
          <w:sz w:val="24"/>
          <w:szCs w:val="24"/>
          <w:lang w:val="kk-KZ"/>
        </w:rPr>
        <w:t xml:space="preserve">Шоқан Уәлиханов 1835 жылы қараша айында Қазіргі Қостанай облысы Құсмұрын бекінісінде дүниеге келген. Шоқан да Кенесары сияқты Абылай тұқымы еді. Ол Абылайханның үлкен ұлы Уәлиден тарайды. Азан шақырып қойған есімі </w:t>
      </w:r>
      <w:r w:rsidR="00750983" w:rsidRPr="00750983">
        <w:rPr>
          <w:rFonts w:ascii="Times New Roman" w:hAnsi="Times New Roman" w:cs="Times New Roman"/>
          <w:b/>
          <w:sz w:val="24"/>
          <w:szCs w:val="24"/>
          <w:lang w:val="kk-KZ"/>
        </w:rPr>
        <w:t xml:space="preserve">– </w:t>
      </w:r>
      <w:r w:rsidR="00750983" w:rsidRPr="00750983">
        <w:rPr>
          <w:rFonts w:ascii="Times New Roman" w:hAnsi="Times New Roman" w:cs="Times New Roman"/>
          <w:sz w:val="24"/>
          <w:szCs w:val="24"/>
          <w:lang w:val="kk-KZ"/>
        </w:rPr>
        <w:t xml:space="preserve">Мұхамедханафия. Алайда, жастайынан басқа балалар сияқты доп қуып, асық ойнағаннан гөрі әжесі Айғанымның қасында отырып алып, әңгіме, қиссаларды тыңдағанды ұнатқан. Бес жасынан хат таныған. Сондықтан болар әжесі Айғаным сүйікті немересін Шоқан деп атап кеткен екен. Балалық шағының </w:t>
      </w:r>
      <w:r w:rsidR="00750983" w:rsidRPr="00750983">
        <w:rPr>
          <w:rFonts w:ascii="Times New Roman" w:hAnsi="Times New Roman" w:cs="Times New Roman"/>
          <w:sz w:val="24"/>
          <w:szCs w:val="24"/>
          <w:lang w:val="kk-KZ"/>
        </w:rPr>
        <w:lastRenderedPageBreak/>
        <w:t xml:space="preserve">алғашқы кезеңін Құсмұрында, кейін өзінің атамекені Сырымбетте өткізеді. Сырымбеттің сұлу табиғаты да оның болашақ ғалым болып қалыптасуына әсер еткен де болар. </w:t>
      </w:r>
    </w:p>
    <w:p w:rsidR="00750983" w:rsidRPr="00750983" w:rsidRDefault="00750983" w:rsidP="00834022">
      <w:pPr>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Шоқаннның жастайынан білім, ғылымға жақын болуына әкесі Шыңғыстың да әсері мол болды. Шыңғыс көптеген орыс зиялыларымен таныс болған. Олардың көпшілігі бірнеше рет Шыңғыстың ауылында қонақта болған екен. Алғашқы білімін қазақ мектебінде алып, онда арабша және сурет салу өнерін меңгерген. Сонымен қатар араб, ұйғыр, парсы тілдерін меңгереді. Шығыстың ғұлама ғалымдарының еңбектерімен танысады. </w:t>
      </w:r>
    </w:p>
    <w:p w:rsidR="00750983" w:rsidRPr="00750983" w:rsidRDefault="00750983" w:rsidP="00834022">
      <w:pPr>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Әкесі оны 1847 жылы орыс достарының көмегімен сол кездегі ең бір іргелі оқу орындарының бірі болып саналатын Сібір кадет корпусына оқуға түсіреді. Кадет корпусында білім алып,1853 жылы бітіріп, атты әскер корнеті деген атағын алып шығады, өз мамандығы бойынша қызметке орналасады. Ол жас кезінен Орталық Азияны зерттеген экспедицияларға қатысады. 1856 жылы Ыстықкөлге, 1857 жылы Алатау қырғыздарына, 1858-1859 жылдары Қашғарияға сапар шекті. Алатау қырғыздарына сапарында ол, қырғыздардың атақты «Манас» жырын алғаш қағазға түсірген. Ал Шоқан Қашғарияға Марко Поло мен Иезуит Гоестен кейін тұңғыш барған ғалым. </w:t>
      </w:r>
    </w:p>
    <w:p w:rsidR="00750983" w:rsidRPr="00750983" w:rsidRDefault="00750983" w:rsidP="00834022">
      <w:pPr>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Ал 1859–1861 жылдар аралығы Петербургте болған кезеңі оның ең қызықты шақтарының бірі ретінді ойында қалған. Шоқан орыстың аса көрнекті жазушысы Ф.М. Достаевскиймен, орыс мәдениетінің алдыңғы қатарлы өкілдерімен, шығысты зерттеумен және орыс ғалымдарымен, ақындарымен таныс болып, байланысын үзбеген. Неміс, ағылшын, француз тілдерін жетік меңгерген ол, осы тілдегі ғылыми еңбектер мен карталарды да зерттеумен айналысқан. 1861 жылдары ол өкпе ауруына ұшырайды, асқынып дәрігерлердің кеңесімен туған ауылына оралады. 1865 жылы сәуір айында ауруы меңдеген Шоқан Алтын Емел жотасында (қазіргі Алматы облысының Кербұлақ ауданындағы Шоқан деп аталатын ауылында) бар жоғы 30 жасында дүниеден өтеді. академик Әлкей Марғұлан Шоқанның туғанына 150 жылдық тойына арнап ғалымның бес томдық еңбегін жариялады.</w:t>
      </w:r>
    </w:p>
    <w:p w:rsidR="00750983" w:rsidRPr="00750983" w:rsidRDefault="00750983" w:rsidP="00834022">
      <w:pPr>
        <w:widowControl w:val="0"/>
        <w:autoSpaceDE w:val="0"/>
        <w:autoSpaceDN w:val="0"/>
        <w:adjustRightInd w:val="0"/>
        <w:spacing w:after="0" w:line="240" w:lineRule="auto"/>
        <w:ind w:firstLine="709"/>
        <w:jc w:val="both"/>
        <w:rPr>
          <w:rFonts w:ascii="Times New Roman" w:hAnsi="Times New Roman" w:cs="Times New Roman"/>
          <w:b/>
          <w:bCs/>
          <w:sz w:val="24"/>
          <w:szCs w:val="24"/>
          <w:lang w:val="kk-KZ"/>
        </w:rPr>
      </w:pPr>
    </w:p>
    <w:p w:rsidR="00307365" w:rsidRPr="00750983" w:rsidRDefault="00750983" w:rsidP="00834022">
      <w:pPr>
        <w:widowControl w:val="0"/>
        <w:spacing w:after="0" w:line="240" w:lineRule="auto"/>
        <w:ind w:firstLine="708"/>
        <w:jc w:val="both"/>
        <w:rPr>
          <w:rFonts w:ascii="Times New Roman" w:hAnsi="Times New Roman" w:cs="Times New Roman"/>
          <w:sz w:val="24"/>
          <w:szCs w:val="24"/>
          <w:lang w:val="kk-KZ"/>
        </w:rPr>
      </w:pPr>
      <w:r w:rsidRPr="00750983">
        <w:rPr>
          <w:rFonts w:ascii="Times New Roman" w:hAnsi="Times New Roman" w:cs="Times New Roman"/>
          <w:b/>
          <w:bCs/>
          <w:sz w:val="24"/>
          <w:szCs w:val="24"/>
          <w:lang w:val="kk-KZ"/>
        </w:rPr>
        <w:br w:type="page"/>
      </w:r>
      <w:r w:rsidR="00307365" w:rsidRPr="00750983">
        <w:rPr>
          <w:rFonts w:ascii="Times New Roman" w:hAnsi="Times New Roman" w:cs="Times New Roman"/>
          <w:sz w:val="24"/>
          <w:szCs w:val="24"/>
          <w:lang w:val="kk-KZ"/>
        </w:rPr>
        <w:lastRenderedPageBreak/>
        <w:t xml:space="preserve"> </w:t>
      </w:r>
    </w:p>
    <w:p w:rsidR="00307365" w:rsidRPr="00750983" w:rsidRDefault="00307365" w:rsidP="00834022">
      <w:pPr>
        <w:widowControl w:val="0"/>
        <w:spacing w:after="0" w:line="240" w:lineRule="auto"/>
        <w:ind w:firstLine="708"/>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ХІХ ғасырдың аяғында </w:t>
      </w:r>
      <w:r w:rsidR="00A07EA3">
        <w:fldChar w:fldCharType="begin"/>
      </w:r>
      <w:r w:rsidR="00A07EA3" w:rsidRPr="00737FE8">
        <w:rPr>
          <w:lang w:val="kk-KZ"/>
        </w:rPr>
        <w:instrText>HYPERLINK "http://kk.wikipedia.org/w/index.php?title=%D0%91%D0%B0%D1%82%D1%8B%D1%81_%D0%A1%D1%96%D0%B1%D1%96%D1%80_%D0%B3%D0%B5%D0%BE%D0%B3%D1%80%D0%B0%D1%84%D0%B8%D1%8F_%D2%9B%D0%BE%D2%93%D0%B0%D0%BC%D1%8B&amp;action=edit&amp;redlink=1" \o "Батыс Сібір география қоғамы (мұндай бет жоқ)"</w:instrText>
      </w:r>
      <w:r w:rsidR="00A07EA3">
        <w:fldChar w:fldCharType="separate"/>
      </w:r>
      <w:r w:rsidRPr="00750983">
        <w:rPr>
          <w:rStyle w:val="a5"/>
          <w:rFonts w:ascii="Times New Roman" w:hAnsi="Times New Roman" w:cs="Times New Roman"/>
          <w:color w:val="auto"/>
          <w:sz w:val="24"/>
          <w:szCs w:val="24"/>
          <w:lang w:val="kk-KZ"/>
        </w:rPr>
        <w:t>Батыс Сібір география қоғамы</w:t>
      </w:r>
      <w:r w:rsidR="00A07EA3">
        <w:fldChar w:fldCharType="end"/>
      </w:r>
      <w:r w:rsidRPr="00750983">
        <w:rPr>
          <w:rFonts w:ascii="Times New Roman" w:hAnsi="Times New Roman" w:cs="Times New Roman"/>
          <w:sz w:val="24"/>
          <w:szCs w:val="24"/>
          <w:lang w:val="kk-KZ"/>
        </w:rPr>
        <w:t xml:space="preserve"> бөлімінде саяси жер аударылғандар көп болды. 90-жылдарға қарай Батыс Сібір географиялық қоғамы бөлімінің мүшелері қатарында Қазақстан аумағында қызметте жүрген және саяси жер аударылған көптеген адамдар: Ф.А. Щербина (Омбы), Л.К. Чермак, А.И. Янкцевич (Петропавл), М.И. Суворцев (Семей), В.А. Рогалевич (Атбасар), Е.П. Михаэлис (Өскемен), Н.Я. Коншин (Семей), Л.А. Кузнецов (Петропавл), Г.А. Галимонт (Семей) болды. Бөлім қызметкерлері арасында Верный, Зайсан, Лепсі, Атбасар, Көкшетау және басқа қалалардан келген адамдар жұмыс істеді.</w:t>
      </w:r>
    </w:p>
    <w:p w:rsidR="00307365" w:rsidRPr="00750983" w:rsidRDefault="00A07EA3" w:rsidP="00834022">
      <w:pPr>
        <w:widowControl w:val="0"/>
        <w:spacing w:after="0" w:line="240" w:lineRule="auto"/>
        <w:ind w:firstLine="709"/>
        <w:jc w:val="both"/>
        <w:rPr>
          <w:rFonts w:ascii="Times New Roman" w:hAnsi="Times New Roman" w:cs="Times New Roman"/>
          <w:sz w:val="24"/>
          <w:szCs w:val="24"/>
          <w:lang w:val="kk-KZ"/>
        </w:rPr>
      </w:pPr>
      <w:hyperlink r:id="rId19" w:tooltip="Солтүстік Қазақстан" w:history="1">
        <w:r w:rsidR="00307365" w:rsidRPr="00750983">
          <w:rPr>
            <w:rStyle w:val="a5"/>
            <w:rFonts w:ascii="Times New Roman" w:hAnsi="Times New Roman" w:cs="Times New Roman"/>
            <w:color w:val="auto"/>
            <w:sz w:val="24"/>
            <w:szCs w:val="24"/>
            <w:lang w:val="kk-KZ"/>
          </w:rPr>
          <w:t>Солтүстік Қазақстанды</w:t>
        </w:r>
      </w:hyperlink>
      <w:r w:rsidR="00307365" w:rsidRPr="00750983">
        <w:rPr>
          <w:rFonts w:ascii="Times New Roman" w:hAnsi="Times New Roman" w:cs="Times New Roman"/>
          <w:sz w:val="24"/>
          <w:szCs w:val="24"/>
          <w:lang w:val="kk-KZ"/>
        </w:rPr>
        <w:t xml:space="preserve"> зерттеуде Өлкетану қоғамдары өлкенің тарихы, экономикасы, табиғи жағдайлары жөнінде едәуір материалдар жинап, жариялады. Өлкетанушылар этнография, жергілікті өсімдіктер және жануарлар дүниесі, минерология бойынша бай экспонаттар жинақталған жергілікті музей құрды. Бұл Қазақстанда ғана емес, бүкіл Сібірге де мәлім музейлердің бірі болатын. </w:t>
      </w:r>
    </w:p>
    <w:p w:rsidR="00307365" w:rsidRPr="00750983" w:rsidRDefault="00A07EA3" w:rsidP="00834022">
      <w:pPr>
        <w:widowControl w:val="0"/>
        <w:spacing w:after="0" w:line="240" w:lineRule="auto"/>
        <w:ind w:firstLine="709"/>
        <w:jc w:val="both"/>
        <w:rPr>
          <w:rFonts w:ascii="Times New Roman" w:hAnsi="Times New Roman" w:cs="Times New Roman"/>
          <w:sz w:val="24"/>
          <w:szCs w:val="24"/>
          <w:lang w:val="kk-KZ"/>
        </w:rPr>
      </w:pPr>
      <w:hyperlink r:id="rId20" w:tooltip="Жетісу" w:history="1">
        <w:r w:rsidR="00307365" w:rsidRPr="00750983">
          <w:rPr>
            <w:rStyle w:val="a5"/>
            <w:rFonts w:ascii="Times New Roman" w:hAnsi="Times New Roman" w:cs="Times New Roman"/>
            <w:color w:val="auto"/>
            <w:sz w:val="24"/>
            <w:szCs w:val="24"/>
            <w:lang w:val="kk-KZ"/>
          </w:rPr>
          <w:t>Жетісу</w:t>
        </w:r>
      </w:hyperlink>
      <w:r w:rsidR="00307365" w:rsidRPr="00750983">
        <w:rPr>
          <w:rFonts w:ascii="Times New Roman" w:hAnsi="Times New Roman" w:cs="Times New Roman"/>
          <w:sz w:val="24"/>
          <w:szCs w:val="24"/>
          <w:lang w:val="kk-KZ"/>
        </w:rPr>
        <w:t xml:space="preserve"> мен </w:t>
      </w:r>
      <w:r>
        <w:fldChar w:fldCharType="begin"/>
      </w:r>
      <w:r w:rsidRPr="00737FE8">
        <w:rPr>
          <w:lang w:val="kk-KZ"/>
        </w:rPr>
        <w:instrText>HYPERLINK "http://kk.wikipedia.org/wiki/%D0%9E%D2%A3%D1%82%D2%AF%D1%81%D1%82%D1%96%D0%BA_%D2%9A%D0%B0%D0%B7%D0%B0%D2%9B%D1%81%D1%82%D0%B0%D0%BD" \o "Оңтүстік Қазақстан"</w:instrText>
      </w:r>
      <w:r>
        <w:fldChar w:fldCharType="separate"/>
      </w:r>
      <w:r w:rsidR="00307365" w:rsidRPr="00750983">
        <w:rPr>
          <w:rStyle w:val="a5"/>
          <w:rFonts w:ascii="Times New Roman" w:hAnsi="Times New Roman" w:cs="Times New Roman"/>
          <w:color w:val="auto"/>
          <w:sz w:val="24"/>
          <w:szCs w:val="24"/>
          <w:lang w:val="kk-KZ"/>
        </w:rPr>
        <w:t>Оңтүстік Қазақстан</w:t>
      </w:r>
      <w:r>
        <w:fldChar w:fldCharType="end"/>
      </w:r>
      <w:r w:rsidR="00307365" w:rsidRPr="00750983">
        <w:rPr>
          <w:rFonts w:ascii="Times New Roman" w:hAnsi="Times New Roman" w:cs="Times New Roman"/>
          <w:sz w:val="24"/>
          <w:szCs w:val="24"/>
          <w:lang w:val="kk-KZ"/>
        </w:rPr>
        <w:t xml:space="preserve"> өңірін зерттеумен </w:t>
      </w:r>
      <w:r>
        <w:fldChar w:fldCharType="begin"/>
      </w:r>
      <w:r w:rsidRPr="00737FE8">
        <w:rPr>
          <w:lang w:val="kk-KZ"/>
        </w:rPr>
        <w:instrText>HYPERLINK "http://kk.wikipedia.org/wiki/1896" \o "1896"</w:instrText>
      </w:r>
      <w:r>
        <w:fldChar w:fldCharType="separate"/>
      </w:r>
      <w:r w:rsidR="00307365" w:rsidRPr="00750983">
        <w:rPr>
          <w:rStyle w:val="a5"/>
          <w:rFonts w:ascii="Times New Roman" w:hAnsi="Times New Roman" w:cs="Times New Roman"/>
          <w:color w:val="auto"/>
          <w:sz w:val="24"/>
          <w:szCs w:val="24"/>
          <w:lang w:val="kk-KZ"/>
        </w:rPr>
        <w:t>1896</w:t>
      </w:r>
      <w:r>
        <w:fldChar w:fldCharType="end"/>
      </w:r>
      <w:r w:rsidR="00307365" w:rsidRPr="00750983">
        <w:rPr>
          <w:rFonts w:ascii="Times New Roman" w:hAnsi="Times New Roman" w:cs="Times New Roman"/>
          <w:sz w:val="24"/>
          <w:szCs w:val="24"/>
          <w:lang w:val="kk-KZ"/>
        </w:rPr>
        <w:t xml:space="preserve"> жылы </w:t>
      </w:r>
      <w:r>
        <w:fldChar w:fldCharType="begin"/>
      </w:r>
      <w:r w:rsidRPr="00737FE8">
        <w:rPr>
          <w:lang w:val="kk-KZ"/>
        </w:rPr>
        <w:instrText>HYPERLINK "http://kk.wikipedia.org/wiki/%D0%A2%D0%B0%D1%88%D0%BA%D0%B5%D0%BD%D1%82" \o "Ташкент"</w:instrText>
      </w:r>
      <w:r>
        <w:fldChar w:fldCharType="separate"/>
      </w:r>
      <w:r w:rsidR="00307365" w:rsidRPr="00750983">
        <w:rPr>
          <w:rStyle w:val="a5"/>
          <w:rFonts w:ascii="Times New Roman" w:hAnsi="Times New Roman" w:cs="Times New Roman"/>
          <w:color w:val="auto"/>
          <w:sz w:val="24"/>
          <w:szCs w:val="24"/>
          <w:lang w:val="kk-KZ"/>
        </w:rPr>
        <w:t>Ташкент</w:t>
      </w:r>
      <w:r>
        <w:fldChar w:fldCharType="end"/>
      </w:r>
      <w:r w:rsidR="00307365" w:rsidRPr="00750983">
        <w:rPr>
          <w:rFonts w:ascii="Times New Roman" w:hAnsi="Times New Roman" w:cs="Times New Roman"/>
          <w:sz w:val="24"/>
          <w:szCs w:val="24"/>
          <w:lang w:val="kk-KZ"/>
        </w:rPr>
        <w:t xml:space="preserve"> қаласында ұйымдастырылған Ресей география қоғамының </w:t>
      </w:r>
      <w:r>
        <w:fldChar w:fldCharType="begin"/>
      </w:r>
      <w:r w:rsidRPr="00737FE8">
        <w:rPr>
          <w:lang w:val="kk-KZ"/>
        </w:rPr>
        <w:instrText>HYPERLINK "http://kk.wikipedia.org/wiki/%D0%A2%D2%AF%D1%80%D0%BA%D1%96%D1%81%D1%82%D0%B0%D0%BD" \o "Түркістан"</w:instrText>
      </w:r>
      <w:r>
        <w:fldChar w:fldCharType="separate"/>
      </w:r>
      <w:r w:rsidR="00307365" w:rsidRPr="00750983">
        <w:rPr>
          <w:rStyle w:val="a5"/>
          <w:rFonts w:ascii="Times New Roman" w:hAnsi="Times New Roman" w:cs="Times New Roman"/>
          <w:color w:val="auto"/>
          <w:sz w:val="24"/>
          <w:szCs w:val="24"/>
          <w:lang w:val="kk-KZ"/>
        </w:rPr>
        <w:t>Түркістан</w:t>
      </w:r>
      <w:r>
        <w:fldChar w:fldCharType="end"/>
      </w:r>
      <w:r w:rsidR="00307365" w:rsidRPr="00750983">
        <w:rPr>
          <w:rFonts w:ascii="Times New Roman" w:hAnsi="Times New Roman" w:cs="Times New Roman"/>
          <w:sz w:val="24"/>
          <w:szCs w:val="24"/>
          <w:lang w:val="kk-KZ"/>
        </w:rPr>
        <w:t xml:space="preserve"> бөлімшесі, сондай-ақ ауылшаруашылық қоғамы, Шығыс археологиясы мен тарихы үйірмесі белсенді айналысты. Қоғамдарда Е.</w:t>
      </w:r>
      <w:r>
        <w:fldChar w:fldCharType="begin"/>
      </w:r>
      <w:r w:rsidRPr="00737FE8">
        <w:rPr>
          <w:lang w:val="kk-KZ"/>
        </w:rPr>
        <w:instrText>HYPERLINK "http://kk.wikipedia.org/w/index.php?title=%D0%91%D1%83%D0%BA%D0%B8%D0%BD&amp;action=edit&amp;redlink=1" \o "Букин (мұндай бет жоқ)"</w:instrText>
      </w:r>
      <w:r>
        <w:fldChar w:fldCharType="separate"/>
      </w:r>
      <w:r w:rsidR="00307365" w:rsidRPr="00750983">
        <w:rPr>
          <w:rStyle w:val="a5"/>
          <w:rFonts w:ascii="Times New Roman" w:hAnsi="Times New Roman" w:cs="Times New Roman"/>
          <w:color w:val="auto"/>
          <w:sz w:val="24"/>
          <w:szCs w:val="24"/>
          <w:lang w:val="kk-KZ"/>
        </w:rPr>
        <w:t>Букин</w:t>
      </w:r>
      <w:r>
        <w:fldChar w:fldCharType="end"/>
      </w:r>
      <w:r w:rsidR="00307365" w:rsidRPr="00750983">
        <w:rPr>
          <w:rFonts w:ascii="Times New Roman" w:hAnsi="Times New Roman" w:cs="Times New Roman"/>
          <w:sz w:val="24"/>
          <w:szCs w:val="24"/>
          <w:lang w:val="kk-KZ"/>
        </w:rPr>
        <w:t>, Н.</w:t>
      </w:r>
      <w:r>
        <w:fldChar w:fldCharType="begin"/>
      </w:r>
      <w:r w:rsidRPr="00737FE8">
        <w:rPr>
          <w:lang w:val="kk-KZ"/>
        </w:rPr>
        <w:instrText>HYPERLINK "http://kk.wikipedia.org/w/index.php?title=%D0%96%D0%B5%D1%82%D0%BF%D1%96%D1%81%D0%B1%D0%B0%D0%B5%D0%B2&amp;action=edit&amp;redlink=1" \o "Жетпісбаев (мұндай бет жоқ)"</w:instrText>
      </w:r>
      <w:r>
        <w:fldChar w:fldCharType="separate"/>
      </w:r>
      <w:r w:rsidR="00307365" w:rsidRPr="00750983">
        <w:rPr>
          <w:rStyle w:val="a5"/>
          <w:rFonts w:ascii="Times New Roman" w:hAnsi="Times New Roman" w:cs="Times New Roman"/>
          <w:color w:val="auto"/>
          <w:sz w:val="24"/>
          <w:szCs w:val="24"/>
          <w:lang w:val="kk-KZ"/>
        </w:rPr>
        <w:t>Жетпісбаев</w:t>
      </w:r>
      <w:r>
        <w:fldChar w:fldCharType="end"/>
      </w:r>
      <w:r w:rsidR="00307365" w:rsidRPr="00750983">
        <w:rPr>
          <w:rFonts w:ascii="Times New Roman" w:hAnsi="Times New Roman" w:cs="Times New Roman"/>
          <w:sz w:val="24"/>
          <w:szCs w:val="24"/>
          <w:lang w:val="kk-KZ"/>
        </w:rPr>
        <w:t>, Ә.</w:t>
      </w:r>
      <w:r>
        <w:fldChar w:fldCharType="begin"/>
      </w:r>
      <w:r w:rsidRPr="00737FE8">
        <w:rPr>
          <w:lang w:val="kk-KZ"/>
        </w:rPr>
        <w:instrText>HYPERLINK "http://kk.wikipedia.org/w/index.php?title=%D0%94%D0%B8%D0%B2%D0%B0%D0%B5%D0%B2&amp;action=edit&amp;redlink=1" \o "Диваев (мұндай бет жоқ)"</w:instrText>
      </w:r>
      <w:r>
        <w:fldChar w:fldCharType="separate"/>
      </w:r>
      <w:r w:rsidR="00307365" w:rsidRPr="00750983">
        <w:rPr>
          <w:rStyle w:val="a5"/>
          <w:rFonts w:ascii="Times New Roman" w:hAnsi="Times New Roman" w:cs="Times New Roman"/>
          <w:color w:val="auto"/>
          <w:sz w:val="24"/>
          <w:szCs w:val="24"/>
          <w:lang w:val="kk-KZ"/>
        </w:rPr>
        <w:t>Диваев</w:t>
      </w:r>
      <w:r>
        <w:fldChar w:fldCharType="end"/>
      </w:r>
      <w:r w:rsidR="00307365" w:rsidRPr="00750983">
        <w:rPr>
          <w:rFonts w:ascii="Times New Roman" w:hAnsi="Times New Roman" w:cs="Times New Roman"/>
          <w:sz w:val="24"/>
          <w:szCs w:val="24"/>
          <w:lang w:val="kk-KZ"/>
        </w:rPr>
        <w:t>, І.</w:t>
      </w:r>
      <w:r>
        <w:fldChar w:fldCharType="begin"/>
      </w:r>
      <w:r w:rsidRPr="00737FE8">
        <w:rPr>
          <w:lang w:val="kk-KZ"/>
        </w:rPr>
        <w:instrText>HYPERLINK "http://kk.wikipedia.org/w/index.php?title=%D2%9A%D0%BE%D1%81%D1%82%D0%B0%D0%BD%D0%B0%D0%B5%D0%B2&amp;action=edit&amp;redlink=1" \o "Қостанаев (мұндай бет жоқ)"</w:instrText>
      </w:r>
      <w:r>
        <w:fldChar w:fldCharType="separate"/>
      </w:r>
      <w:r w:rsidR="00307365" w:rsidRPr="00750983">
        <w:rPr>
          <w:rStyle w:val="a5"/>
          <w:rFonts w:ascii="Times New Roman" w:hAnsi="Times New Roman" w:cs="Times New Roman"/>
          <w:color w:val="auto"/>
          <w:sz w:val="24"/>
          <w:szCs w:val="24"/>
          <w:lang w:val="kk-KZ"/>
        </w:rPr>
        <w:t>Қостанаев</w:t>
      </w:r>
      <w:r>
        <w:fldChar w:fldCharType="end"/>
      </w:r>
      <w:r w:rsidR="00307365" w:rsidRPr="00750983">
        <w:rPr>
          <w:rFonts w:ascii="Times New Roman" w:hAnsi="Times New Roman" w:cs="Times New Roman"/>
          <w:sz w:val="24"/>
          <w:szCs w:val="24"/>
          <w:lang w:val="kk-KZ"/>
        </w:rPr>
        <w:t xml:space="preserve"> зерттеулер жүргізді. </w:t>
      </w:r>
      <w:r w:rsidR="00307365" w:rsidRPr="00737FE8">
        <w:rPr>
          <w:rFonts w:ascii="Times New Roman" w:hAnsi="Times New Roman" w:cs="Times New Roman"/>
          <w:sz w:val="24"/>
          <w:szCs w:val="24"/>
          <w:lang w:val="kk-KZ"/>
        </w:rPr>
        <w:t xml:space="preserve">Жетісуға П.П. </w:t>
      </w:r>
      <w:r>
        <w:fldChar w:fldCharType="begin"/>
      </w:r>
      <w:r w:rsidRPr="00737FE8">
        <w:rPr>
          <w:lang w:val="kk-KZ"/>
        </w:rPr>
        <w:instrText>HYPERLINK "http://kk.wikipedia.org/w/index.php?title=%D0%A1%D0%B5%D0%BC%D0%B5%D0%BD%D0%BE%D0%B2-%D0%A2%D1%8F%D0%BD-%D0%A8%D0%B0%D0%BD%D1%81%D0%BA%D0%B8%D0%B9&amp;action=edit&amp;redlink=1" \o "Семенов-Тян-Шанский (мұндай бет жоқ)"</w:instrText>
      </w:r>
      <w:r>
        <w:fldChar w:fldCharType="separate"/>
      </w:r>
      <w:r w:rsidR="00307365" w:rsidRPr="00750983">
        <w:rPr>
          <w:rStyle w:val="a5"/>
          <w:rFonts w:ascii="Times New Roman" w:hAnsi="Times New Roman" w:cs="Times New Roman"/>
          <w:color w:val="auto"/>
          <w:sz w:val="24"/>
          <w:szCs w:val="24"/>
        </w:rPr>
        <w:t>Семенов-Тян-Шанский</w:t>
      </w:r>
      <w:r>
        <w:fldChar w:fldCharType="end"/>
      </w:r>
      <w:r w:rsidR="00307365" w:rsidRPr="00750983">
        <w:rPr>
          <w:rFonts w:ascii="Times New Roman" w:hAnsi="Times New Roman" w:cs="Times New Roman"/>
          <w:sz w:val="24"/>
          <w:szCs w:val="24"/>
        </w:rPr>
        <w:t xml:space="preserve">, </w:t>
      </w:r>
      <w:proofErr w:type="spellStart"/>
      <w:r w:rsidR="00307365" w:rsidRPr="00750983">
        <w:rPr>
          <w:rFonts w:ascii="Times New Roman" w:hAnsi="Times New Roman" w:cs="Times New Roman"/>
          <w:sz w:val="24"/>
          <w:szCs w:val="24"/>
        </w:rPr>
        <w:t>кейініректе</w:t>
      </w:r>
      <w:proofErr w:type="spellEnd"/>
      <w:r w:rsidR="00307365" w:rsidRPr="00750983">
        <w:rPr>
          <w:rFonts w:ascii="Times New Roman" w:hAnsi="Times New Roman" w:cs="Times New Roman"/>
          <w:sz w:val="24"/>
          <w:szCs w:val="24"/>
        </w:rPr>
        <w:t xml:space="preserve"> А.Н.</w:t>
      </w:r>
      <w:r w:rsidR="00307365" w:rsidRPr="00750983">
        <w:rPr>
          <w:rFonts w:ascii="Times New Roman" w:hAnsi="Times New Roman" w:cs="Times New Roman"/>
          <w:sz w:val="24"/>
          <w:szCs w:val="24"/>
          <w:lang w:val="kk-KZ"/>
        </w:rPr>
        <w:t xml:space="preserve"> </w:t>
      </w:r>
      <w:hyperlink r:id="rId21" w:tooltip="Краснов (мұндай бет жоқ)" w:history="1">
        <w:r w:rsidR="00307365" w:rsidRPr="00750983">
          <w:rPr>
            <w:rStyle w:val="a5"/>
            <w:rFonts w:ascii="Times New Roman" w:hAnsi="Times New Roman" w:cs="Times New Roman"/>
            <w:color w:val="auto"/>
            <w:sz w:val="24"/>
            <w:szCs w:val="24"/>
          </w:rPr>
          <w:t>Краснов</w:t>
        </w:r>
      </w:hyperlink>
      <w:r w:rsidR="00307365" w:rsidRPr="00750983">
        <w:rPr>
          <w:rFonts w:ascii="Times New Roman" w:hAnsi="Times New Roman" w:cs="Times New Roman"/>
          <w:sz w:val="24"/>
          <w:szCs w:val="24"/>
        </w:rPr>
        <w:t xml:space="preserve">, А.Ф. </w:t>
      </w:r>
      <w:hyperlink r:id="rId22" w:tooltip="Голубев (мұндай бет жоқ)" w:history="1">
        <w:r w:rsidR="00307365" w:rsidRPr="00750983">
          <w:rPr>
            <w:rStyle w:val="a5"/>
            <w:rFonts w:ascii="Times New Roman" w:hAnsi="Times New Roman" w:cs="Times New Roman"/>
            <w:color w:val="auto"/>
            <w:sz w:val="24"/>
            <w:szCs w:val="24"/>
          </w:rPr>
          <w:t>Голубев</w:t>
        </w:r>
      </w:hyperlink>
      <w:r w:rsidR="00307365" w:rsidRPr="00750983">
        <w:rPr>
          <w:rFonts w:ascii="Times New Roman" w:hAnsi="Times New Roman" w:cs="Times New Roman"/>
          <w:sz w:val="24"/>
          <w:szCs w:val="24"/>
        </w:rPr>
        <w:t xml:space="preserve">, М.И. </w:t>
      </w:r>
      <w:hyperlink r:id="rId23" w:tooltip="Венюков (мұндай бет жоқ)" w:history="1">
        <w:proofErr w:type="spellStart"/>
        <w:r w:rsidR="00307365" w:rsidRPr="00750983">
          <w:rPr>
            <w:rStyle w:val="a5"/>
            <w:rFonts w:ascii="Times New Roman" w:hAnsi="Times New Roman" w:cs="Times New Roman"/>
            <w:color w:val="auto"/>
            <w:sz w:val="24"/>
            <w:szCs w:val="24"/>
          </w:rPr>
          <w:t>Венюков</w:t>
        </w:r>
        <w:proofErr w:type="spellEnd"/>
      </w:hyperlink>
      <w:r w:rsidR="00307365" w:rsidRPr="00750983">
        <w:rPr>
          <w:rFonts w:ascii="Times New Roman" w:hAnsi="Times New Roman" w:cs="Times New Roman"/>
          <w:sz w:val="24"/>
          <w:szCs w:val="24"/>
        </w:rPr>
        <w:t xml:space="preserve"> экспедициялық </w:t>
      </w:r>
      <w:proofErr w:type="spellStart"/>
      <w:r w:rsidR="00307365" w:rsidRPr="00750983">
        <w:rPr>
          <w:rFonts w:ascii="Times New Roman" w:hAnsi="Times New Roman" w:cs="Times New Roman"/>
          <w:sz w:val="24"/>
          <w:szCs w:val="24"/>
        </w:rPr>
        <w:t>сапарлар</w:t>
      </w:r>
      <w:proofErr w:type="spellEnd"/>
      <w:r w:rsidR="00307365" w:rsidRPr="00750983">
        <w:rPr>
          <w:rFonts w:ascii="Times New Roman" w:hAnsi="Times New Roman" w:cs="Times New Roman"/>
          <w:sz w:val="24"/>
          <w:szCs w:val="24"/>
        </w:rPr>
        <w:t xml:space="preserve"> </w:t>
      </w:r>
      <w:proofErr w:type="spellStart"/>
      <w:r w:rsidR="00307365" w:rsidRPr="00750983">
        <w:rPr>
          <w:rFonts w:ascii="Times New Roman" w:hAnsi="Times New Roman" w:cs="Times New Roman"/>
          <w:sz w:val="24"/>
          <w:szCs w:val="24"/>
        </w:rPr>
        <w:t>жасады</w:t>
      </w:r>
      <w:proofErr w:type="spellEnd"/>
      <w:r w:rsidR="00307365" w:rsidRPr="00750983">
        <w:rPr>
          <w:rFonts w:ascii="Times New Roman" w:hAnsi="Times New Roman" w:cs="Times New Roman"/>
          <w:sz w:val="24"/>
          <w:szCs w:val="24"/>
        </w:rPr>
        <w:t xml:space="preserve">.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Сонымен қатар </w:t>
      </w:r>
      <w:r w:rsidR="00A07EA3">
        <w:fldChar w:fldCharType="begin"/>
      </w:r>
      <w:r w:rsidR="00A07EA3">
        <w:instrText>HYPERLINK "http://kk.wikipedia.org/wiki/1896" \o "1896"</w:instrText>
      </w:r>
      <w:r w:rsidR="00A07EA3">
        <w:fldChar w:fldCharType="separate"/>
      </w:r>
      <w:r w:rsidRPr="00750983">
        <w:rPr>
          <w:rStyle w:val="a5"/>
          <w:rFonts w:ascii="Times New Roman" w:hAnsi="Times New Roman" w:cs="Times New Roman"/>
          <w:color w:val="auto"/>
          <w:sz w:val="24"/>
          <w:szCs w:val="24"/>
          <w:lang w:val="kk-KZ"/>
        </w:rPr>
        <w:t>1896</w:t>
      </w:r>
      <w:r w:rsidR="00A07EA3">
        <w:fldChar w:fldCharType="end"/>
      </w:r>
      <w:r w:rsidRPr="00750983">
        <w:rPr>
          <w:rFonts w:ascii="Times New Roman" w:hAnsi="Times New Roman" w:cs="Times New Roman"/>
          <w:sz w:val="24"/>
          <w:szCs w:val="24"/>
          <w:lang w:val="kk-KZ"/>
        </w:rPr>
        <w:t xml:space="preserve"> жылдан жұмыс істей бастаған “</w:t>
      </w:r>
      <w:r w:rsidR="00A07EA3">
        <w:fldChar w:fldCharType="begin"/>
      </w:r>
      <w:r w:rsidR="00A07EA3">
        <w:instrText>HYPERLINK "http://kk.wikipedia.org/w/index.php?title=%D0%94%D0%B0%D0%BB%D0%B0_%D0%BE%D0%B1%D0%BB%D1%8B%D1%81%D1%82%D0%B0%D1%80%D1%8B%D0%BD_%D0%B7%D0%B5%D1%80%D1%82%D1%82%D0%B5%D1%83_%D0%B6%D3%A9%D0%BD%D1%96%D0%BD%D0%B4%D0%B5%D0%B3%D1%96_%D1%8D%D0%BA%D1%81%D0%BF%D0%B5%D0%B4%D0%B8%D1%86%D0%B8%D1%8F&amp;action=edit&amp;redlink=1" \o "Дала облыстарын зерттеу жөніндегі экспедиция (мұндай бет жоқ)"</w:instrText>
      </w:r>
      <w:r w:rsidR="00A07EA3">
        <w:fldChar w:fldCharType="separate"/>
      </w:r>
      <w:r w:rsidRPr="00750983">
        <w:rPr>
          <w:rStyle w:val="a5"/>
          <w:rFonts w:ascii="Times New Roman" w:hAnsi="Times New Roman" w:cs="Times New Roman"/>
          <w:color w:val="auto"/>
          <w:sz w:val="24"/>
          <w:szCs w:val="24"/>
          <w:lang w:val="kk-KZ"/>
        </w:rPr>
        <w:t>Дала облыстарын зерттеу жөніндегі экспедиция</w:t>
      </w:r>
      <w:r w:rsidR="00A07EA3">
        <w:fldChar w:fldCharType="end"/>
      </w:r>
      <w:r w:rsidRPr="00750983">
        <w:rPr>
          <w:rFonts w:ascii="Times New Roman" w:hAnsi="Times New Roman" w:cs="Times New Roman"/>
          <w:sz w:val="24"/>
          <w:szCs w:val="24"/>
          <w:lang w:val="kk-KZ"/>
        </w:rPr>
        <w:t xml:space="preserve">” Ресейдің ішкі губернияларынан келетін шаруаларды қоныстандыру үшін өлкенің барлық уездерін табиғи-тарихи және шаруашылық-статистикалық жағынан зерттеуге баса көңіл бөлді. Ғылыми-танымдық материалдардың қорын жасауда, оларды жарыққа шығаруда облысы статистика комитеттері үлкен рөл атқарды. Қазақстанды басқару саласындағы әкімшілдік реформаларға байланысты </w:t>
      </w:r>
      <w:r w:rsidR="00A07EA3">
        <w:fldChar w:fldCharType="begin"/>
      </w:r>
      <w:r w:rsidR="00A07EA3" w:rsidRPr="00737FE8">
        <w:rPr>
          <w:lang w:val="kk-KZ"/>
        </w:rPr>
        <w:instrText>HYPERLINK "http://kk.wikipedia.org/wiki/1886" \o "1886"</w:instrText>
      </w:r>
      <w:r w:rsidR="00A07EA3">
        <w:fldChar w:fldCharType="separate"/>
      </w:r>
      <w:r w:rsidRPr="00750983">
        <w:rPr>
          <w:rStyle w:val="a5"/>
          <w:rFonts w:ascii="Times New Roman" w:hAnsi="Times New Roman" w:cs="Times New Roman"/>
          <w:color w:val="auto"/>
          <w:sz w:val="24"/>
          <w:szCs w:val="24"/>
          <w:lang w:val="kk-KZ"/>
        </w:rPr>
        <w:t>1886</w:t>
      </w:r>
      <w:r w:rsidR="00A07EA3">
        <w:fldChar w:fldCharType="end"/>
      </w:r>
      <w:r w:rsidRPr="00750983">
        <w:rPr>
          <w:rFonts w:ascii="Times New Roman" w:hAnsi="Times New Roman" w:cs="Times New Roman"/>
          <w:sz w:val="24"/>
          <w:szCs w:val="24"/>
          <w:lang w:val="kk-KZ"/>
        </w:rPr>
        <w:t xml:space="preserve"> жылы статистика комитеті “Қазақтардың заңдық ғұрыптарын зерттеуге арналған материалдарды” басып шығарды.</w:t>
      </w:r>
    </w:p>
    <w:p w:rsidR="00307365" w:rsidRPr="00750983" w:rsidRDefault="00307365" w:rsidP="00834022">
      <w:pPr>
        <w:widowControl w:val="0"/>
        <w:spacing w:after="0" w:line="240" w:lineRule="auto"/>
        <w:ind w:firstLine="708"/>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Қазақтың көрнекті қоғам қайраткері, ғалым Әлихан Бөкейханов Орыс географиялық қоғамында, оның Батыс-Сібір бөлімінде өзінің ғылыми ынта-ықыласын мейлінше толық көрсете білді. Мәселен, революцияға дейінгі Ресейдегі іргелі еңбектердің бірі – «Ресей. Отанымыздың толық географиялық сипаттамасы, ХVІІІ ғ. Қазақ өлкесі» еңбегі авторларының бірі болған Ә.Бөкейханов бүкіл Ресейдің қалың оқырмандарына қазақ халқының тарихи өткен кездің дұрыс көрінісін, оның мәдениетін жеткізе білді. Ә.Бөкейханов сол кездегі қазақ қоғамы өмірінің терең ғылыми көрінісін жасады, орыстың қалың оқырмандары» Абайдың өмірімен және қызметімен тұңғыш рет таныстырды, сол кезеңдегі орыс өмірінің проблемаларына зор түсінікпен қарады.</w:t>
      </w:r>
    </w:p>
    <w:p w:rsidR="00307365" w:rsidRPr="00750983" w:rsidRDefault="00307365" w:rsidP="00834022">
      <w:pPr>
        <w:widowControl w:val="0"/>
        <w:spacing w:after="0" w:line="240" w:lineRule="auto"/>
        <w:ind w:firstLine="708"/>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Оның ізінше ғылыми қоғамдық еңбектерінде Ж.Ақбаевтың, М.Шормановтың басқа да бірқатар қазақ тілшілерінің мақалалары жарияланды.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Қазақстан өлкетану мәселелерін қозғайтын материалдарды жинақтау мен кітаптардың жарық көруіне Ғылым Академиясы қызметкерлерінің, РГО бөлімдерінің, Орыс археологиялық қоғамының шығыс бөлімінің, Мәскеу университетінің жанындағы жаратылыстану, антропология және этнография әуесқойлар Қоғамының, музейлердің, басқа да ғылыми мекемелердің қосқан үлестері зор еді. 1898–1914 жылдары П.П. Семенов-Тян-Шанскийдің және В.Н. Ламанскийдің редакцияларының басқаруымен «Ресей» көп томды баспасының жарық көруі, оның ішінде өлкетану мамандары жазған «Қырғыз өлкесі» (1903 ж.) және «Түркістан өлкесі» (1913 ж.) жарияланымдар баспаға шықты.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1898–1909 ж. Ф.А. Щербиннің 1906–1912 ж. П.А. Скрыпловтың, 1908–1913 ж. П.П. Румянцевтің, 1904–1911 ж. П.А. Хворостанскийдің, В.К. Кузнецовтың және А.В. Переплетчиковтың басшылықтарымен Торғай, Орал, Ақмола, Семей, Сырдария және Жетісу облыстарындағы қоныстану ұйымдары мен статистер экспедицияларының </w:t>
      </w:r>
      <w:r w:rsidRPr="00750983">
        <w:rPr>
          <w:rFonts w:ascii="Times New Roman" w:hAnsi="Times New Roman" w:cs="Times New Roman"/>
          <w:sz w:val="24"/>
          <w:szCs w:val="24"/>
          <w:lang w:val="kk-KZ"/>
        </w:rPr>
        <w:lastRenderedPageBreak/>
        <w:t>өлкетану материалдары өте құнды статистикалық деректерге толы. 34 томдық «Қырғыздардың жер пайдаланулары бойынша материалдары», географиялық карталары бар, «Азиаттық Ресей» үш томды жинағы 1914 жылы жарық көрді. Орынбор ғылыми қоғамдары мен мекемелерінің қызметі тарихи өлкетану дамуының бір белесі болғандай.</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А.Е. Алекторовтың, А.И. Добросмысловтың, И.И. Крафтың, Я.Я. Полферовтың еңбектері; Батыс Сібір Орыс географиялық қоғамы бөлімінің, Семей облыстық статистикалық комитетінің және Орыс географиялық қоғамы бөлімшесінің өлкетанушылық іздеулері; П.Е. Маковецкийдің, Н.Я. Коншиннің, А.Н. Седельниковтың, В.И. Маевскийдің жарық көрген еңбектері; Сырдария облыстық статистикалық комитетінің, археология әуесқойларының Түркістан үйірмесінің (1895–1917 ж.), Түркістан РГО бөлімінің (1897–1917 ж.), Шығыстану қоғамы бөлімінің (1901–1913 ж.) айналасында біріккен Түркістан ғалымдары мен өлкетанушыларының еңбектері Қазақстанның зерттелуіне үлкен септігін тигізді; И.В. Аничков, Г.А. Арендаренко, Д.Федоров, М.Н. Бродовский, И.И. Гейер, А.А. Диваев, Н.Н. Пантусов, Ф.В. Поярков, А.А. Семенов сияқты ғалымдар өлкенің табиғатын, тарихын, этнографиясын зерттеуге де зор үлестерін қосқан.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p>
    <w:p w:rsidR="00307365" w:rsidRPr="00834022" w:rsidRDefault="00307365" w:rsidP="00834022">
      <w:pPr>
        <w:widowControl w:val="0"/>
        <w:spacing w:after="0" w:line="240" w:lineRule="auto"/>
        <w:ind w:firstLine="709"/>
        <w:jc w:val="both"/>
        <w:rPr>
          <w:rFonts w:ascii="Times New Roman" w:hAnsi="Times New Roman" w:cs="Times New Roman"/>
          <w:b/>
          <w:bCs/>
          <w:sz w:val="24"/>
          <w:szCs w:val="24"/>
          <w:lang w:val="kk-KZ"/>
        </w:rPr>
      </w:pPr>
      <w:r w:rsidRPr="00834022">
        <w:rPr>
          <w:rFonts w:ascii="Times New Roman" w:hAnsi="Times New Roman" w:cs="Times New Roman"/>
          <w:b/>
          <w:sz w:val="24"/>
          <w:szCs w:val="24"/>
          <w:lang w:val="kk-KZ"/>
        </w:rPr>
        <w:t xml:space="preserve">11дәріс. </w:t>
      </w:r>
      <w:r w:rsidRPr="00834022">
        <w:rPr>
          <w:rFonts w:ascii="Times New Roman" w:hAnsi="Times New Roman" w:cs="Times New Roman"/>
          <w:b/>
          <w:bCs/>
          <w:sz w:val="24"/>
          <w:szCs w:val="24"/>
          <w:lang w:val="kk-KZ"/>
        </w:rPr>
        <w:t>XX ғ. 20- жылдарындағы Қазақстандағы тарихи-өлкетану ісінің дамуы.</w:t>
      </w:r>
    </w:p>
    <w:p w:rsidR="00307365" w:rsidRPr="00834022" w:rsidRDefault="00307365" w:rsidP="00834022">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Кеңес үкіметі орнағаннан кейін Қазақстанда Өлкетанудың тұрақты ғылым мекемелері мен ғылыми-зерттеу интернаттары, қорықтар ұйымдастырылды. Өлкетану бойынша </w:t>
      </w:r>
      <w:r w:rsidR="00A07EA3">
        <w:fldChar w:fldCharType="begin"/>
      </w:r>
      <w:r w:rsidR="00A07EA3" w:rsidRPr="00737FE8">
        <w:rPr>
          <w:lang w:val="kk-KZ"/>
        </w:rPr>
        <w:instrText>HYPERLINK "http://kk.wikipedia.org/w/index.php?title=%D2%9A%D0%B0%D0%B7%D0%B0%D2%9B%D1%81%D1%82%D0%B0%D0%BD%D0%B4%D1%8B_%D0%B7%D0%B5%D1%80%D1%82%D1%82%D0%B5%D1%83_%D2%9B%D0%BE%D2%93%D0%B0%D0%BC%D1%8B&amp;action=edit&amp;redlink=1" \o "Қазақстанды зерттеу қоғамы (мұндай бет жоқ)"</w:instrText>
      </w:r>
      <w:r w:rsidR="00A07EA3">
        <w:fldChar w:fldCharType="separate"/>
      </w:r>
      <w:r w:rsidRPr="00750983">
        <w:rPr>
          <w:rStyle w:val="a5"/>
          <w:rFonts w:ascii="Times New Roman" w:hAnsi="Times New Roman" w:cs="Times New Roman"/>
          <w:color w:val="auto"/>
          <w:sz w:val="24"/>
          <w:szCs w:val="24"/>
          <w:lang w:val="kk-KZ"/>
        </w:rPr>
        <w:t>Қазақстанды зерттеу қоғамы</w:t>
      </w:r>
      <w:r w:rsidR="00A07EA3">
        <w:fldChar w:fldCharType="end"/>
      </w:r>
      <w:r w:rsidRPr="00750983">
        <w:rPr>
          <w:rFonts w:ascii="Times New Roman" w:hAnsi="Times New Roman" w:cs="Times New Roman"/>
          <w:sz w:val="24"/>
          <w:szCs w:val="24"/>
          <w:lang w:val="kk-KZ"/>
        </w:rPr>
        <w:t xml:space="preserve"> аясында және Кеңес өкіметінің </w:t>
      </w:r>
      <w:r w:rsidR="00A07EA3">
        <w:fldChar w:fldCharType="begin"/>
      </w:r>
      <w:r w:rsidR="00A07EA3" w:rsidRPr="00737FE8">
        <w:rPr>
          <w:lang w:val="kk-KZ"/>
        </w:rPr>
        <w:instrText>HYPERLINK "http://kk.wikipedia.org/w/index.php?title=%D2%9A%D1%8B%D0%B7%D1%8B%D0%BB_%D0%BA%D0%B5%D1%80%D1%83%D0%B5%D0%BD&amp;action=edit&amp;redlink=1" \o "Қызыл керуен (мұндай бет жоқ)"</w:instrText>
      </w:r>
      <w:r w:rsidR="00A07EA3">
        <w:fldChar w:fldCharType="separate"/>
      </w:r>
      <w:r w:rsidRPr="00750983">
        <w:rPr>
          <w:rStyle w:val="a5"/>
          <w:rFonts w:ascii="Times New Roman" w:hAnsi="Times New Roman" w:cs="Times New Roman"/>
          <w:color w:val="auto"/>
          <w:sz w:val="24"/>
          <w:szCs w:val="24"/>
          <w:lang w:val="kk-KZ"/>
        </w:rPr>
        <w:t>Қызыл керуен</w:t>
      </w:r>
      <w:r w:rsidR="00A07EA3">
        <w:fldChar w:fldCharType="end"/>
      </w:r>
      <w:r w:rsidRPr="00750983">
        <w:rPr>
          <w:rFonts w:ascii="Times New Roman" w:hAnsi="Times New Roman" w:cs="Times New Roman"/>
          <w:sz w:val="24"/>
          <w:szCs w:val="24"/>
          <w:lang w:val="kk-KZ"/>
        </w:rPr>
        <w:t xml:space="preserve">, </w:t>
      </w:r>
      <w:hyperlink r:id="rId24" w:tooltip="Қызыл отау (мұндай бет жоқ)" w:history="1">
        <w:r w:rsidRPr="00750983">
          <w:rPr>
            <w:rStyle w:val="a5"/>
            <w:rFonts w:ascii="Times New Roman" w:hAnsi="Times New Roman" w:cs="Times New Roman"/>
            <w:color w:val="auto"/>
            <w:sz w:val="24"/>
            <w:szCs w:val="24"/>
            <w:lang w:val="kk-KZ"/>
          </w:rPr>
          <w:t>Қызыл отау</w:t>
        </w:r>
      </w:hyperlink>
      <w:r w:rsidRPr="00750983">
        <w:rPr>
          <w:rFonts w:ascii="Times New Roman" w:hAnsi="Times New Roman" w:cs="Times New Roman"/>
          <w:sz w:val="24"/>
          <w:szCs w:val="24"/>
          <w:lang w:val="kk-KZ"/>
        </w:rPr>
        <w:t xml:space="preserve"> шараларының негізінде көптеген жұмыстар атқарылды. Бұл кезеңде негізінен Қазақстанның табиғи ресурстарын игеру, шикізаттың жаңа көздерін ашу, индустрияландыру, елдің бет-бейнесін түбірінен өзгерту, кеңестік шаруашылықтар мен мәдени құрылыс бағдарламасын іске асыру мақсатында ғылыми-зерттеу жұмыстары жүргізілді. Қазақстан Өлкетануында Қ.И. </w:t>
      </w:r>
      <w:r w:rsidR="00A07EA3">
        <w:fldChar w:fldCharType="begin"/>
      </w:r>
      <w:r w:rsidR="00A07EA3" w:rsidRPr="00737FE8">
        <w:rPr>
          <w:lang w:val="kk-KZ"/>
        </w:rPr>
        <w:instrText>HYPERLINK "http://kk.wikipedia.org/wiki/%D0%A1%D3%99%D1%82%D0%B1%D0%B0%D0%B5%D0%B2" \o "Сәтбаев"</w:instrText>
      </w:r>
      <w:r w:rsidR="00A07EA3">
        <w:fldChar w:fldCharType="separate"/>
      </w:r>
      <w:r w:rsidRPr="00750983">
        <w:rPr>
          <w:rStyle w:val="a5"/>
          <w:rFonts w:ascii="Times New Roman" w:hAnsi="Times New Roman" w:cs="Times New Roman"/>
          <w:color w:val="auto"/>
          <w:sz w:val="24"/>
          <w:szCs w:val="24"/>
          <w:lang w:val="kk-KZ"/>
        </w:rPr>
        <w:t>Сәтбаев</w:t>
      </w:r>
      <w:r w:rsidR="00A07EA3">
        <w:fldChar w:fldCharType="end"/>
      </w:r>
      <w:r w:rsidRPr="00750983">
        <w:rPr>
          <w:rFonts w:ascii="Times New Roman" w:hAnsi="Times New Roman" w:cs="Times New Roman"/>
          <w:sz w:val="24"/>
          <w:szCs w:val="24"/>
          <w:lang w:val="kk-KZ"/>
        </w:rPr>
        <w:t xml:space="preserve">, Ә.Х. </w:t>
      </w:r>
      <w:r w:rsidR="00A07EA3">
        <w:fldChar w:fldCharType="begin"/>
      </w:r>
      <w:r w:rsidR="00A07EA3" w:rsidRPr="00737FE8">
        <w:rPr>
          <w:lang w:val="kk-KZ"/>
        </w:rPr>
        <w:instrText>HYPERLINK "http://kk.wikipedia.org/w/index.php?title=%D0%9C%D0%B0%D1%80%D2%93%D2%B1%D0%BB%D0%B0%D0%BD&amp;action=edit&amp;redlink=1" \o "Марғұлан (мұндай бет жоқ)"</w:instrText>
      </w:r>
      <w:r w:rsidR="00A07EA3">
        <w:fldChar w:fldCharType="separate"/>
      </w:r>
      <w:r w:rsidRPr="00750983">
        <w:rPr>
          <w:rStyle w:val="a5"/>
          <w:rFonts w:ascii="Times New Roman" w:hAnsi="Times New Roman" w:cs="Times New Roman"/>
          <w:color w:val="auto"/>
          <w:sz w:val="24"/>
          <w:szCs w:val="24"/>
          <w:lang w:val="kk-KZ"/>
        </w:rPr>
        <w:t>Марғұлан</w:t>
      </w:r>
      <w:r w:rsidR="00A07EA3">
        <w:fldChar w:fldCharType="end"/>
      </w:r>
      <w:r w:rsidRPr="00750983">
        <w:rPr>
          <w:rFonts w:ascii="Times New Roman" w:hAnsi="Times New Roman" w:cs="Times New Roman"/>
          <w:sz w:val="24"/>
          <w:szCs w:val="24"/>
          <w:lang w:val="kk-KZ"/>
        </w:rPr>
        <w:t xml:space="preserve">, т.б. ғалымдар қомақты еңбектер атқарды. Бірқатар тұрақты және маусымдық экспедициялар Қазақстанның жер қойнауын, өсімдік, жануарларын, жалпы табиғатын кешенді зерттеу және тарихи-археологиялық қазба жұмыстарын жүргізумен қатар жергілікті халықтың мәдениетін, тілін, </w:t>
      </w:r>
      <w:r w:rsidRPr="00834022">
        <w:rPr>
          <w:rFonts w:ascii="Times New Roman" w:hAnsi="Times New Roman" w:cs="Times New Roman"/>
          <w:sz w:val="24"/>
          <w:szCs w:val="24"/>
          <w:lang w:val="kk-KZ"/>
        </w:rPr>
        <w:t>өнерін, ауыз әдебиеті үлгілерін жинастырумен де айналысты.</w:t>
      </w:r>
    </w:p>
    <w:p w:rsidR="00307365" w:rsidRPr="00834022" w:rsidRDefault="00307365" w:rsidP="00834022">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834022">
        <w:rPr>
          <w:rFonts w:ascii="Times New Roman" w:hAnsi="Times New Roman" w:cs="Times New Roman"/>
          <w:sz w:val="24"/>
          <w:szCs w:val="24"/>
          <w:lang w:val="kk-KZ"/>
        </w:rPr>
        <w:t xml:space="preserve">Кирревкомның тарихи-статистикалық бөлімінің қызметі (1919 ж.), Наркомпростың білім, әдебиет, өнер, музей, мұрағат жөніндегі ғылыми бөлімі (1920 ж), ал 1921 жылдан бастап – Наркомпростың БастыМузей мен БастыМұрағат кіретін Академиялық орталығы болды. </w:t>
      </w:r>
    </w:p>
    <w:p w:rsidR="00307365" w:rsidRPr="00834022" w:rsidRDefault="00307365" w:rsidP="00834022">
      <w:pPr>
        <w:widowControl w:val="0"/>
        <w:autoSpaceDE w:val="0"/>
        <w:autoSpaceDN w:val="0"/>
        <w:adjustRightInd w:val="0"/>
        <w:spacing w:after="0" w:line="240" w:lineRule="auto"/>
        <w:ind w:firstLine="709"/>
        <w:jc w:val="both"/>
        <w:rPr>
          <w:rFonts w:ascii="Times New Roman" w:hAnsi="Times New Roman" w:cs="Times New Roman"/>
          <w:b/>
          <w:bCs/>
          <w:i/>
          <w:iCs/>
          <w:sz w:val="24"/>
          <w:szCs w:val="24"/>
          <w:lang w:val="kk-KZ"/>
        </w:rPr>
      </w:pPr>
      <w:r w:rsidRPr="00834022">
        <w:rPr>
          <w:rFonts w:ascii="Times New Roman" w:hAnsi="Times New Roman" w:cs="Times New Roman"/>
          <w:i/>
          <w:iCs/>
          <w:sz w:val="24"/>
          <w:szCs w:val="24"/>
          <w:lang w:val="kk-KZ"/>
        </w:rPr>
        <w:t>Қазақстанды</w:t>
      </w:r>
      <w:r w:rsidRPr="00834022">
        <w:rPr>
          <w:rFonts w:ascii="Times New Roman" w:hAnsi="Times New Roman" w:cs="Times New Roman"/>
          <w:sz w:val="24"/>
          <w:szCs w:val="24"/>
          <w:lang w:val="kk-KZ"/>
        </w:rPr>
        <w:t xml:space="preserve"> </w:t>
      </w:r>
      <w:r w:rsidRPr="00834022">
        <w:rPr>
          <w:rFonts w:ascii="Times New Roman" w:hAnsi="Times New Roman" w:cs="Times New Roman"/>
          <w:i/>
          <w:iCs/>
          <w:sz w:val="24"/>
          <w:szCs w:val="24"/>
          <w:lang w:val="kk-KZ"/>
        </w:rPr>
        <w:t>зерттеу</w:t>
      </w:r>
      <w:r w:rsidRPr="00834022">
        <w:rPr>
          <w:rFonts w:ascii="Times New Roman" w:hAnsi="Times New Roman" w:cs="Times New Roman"/>
          <w:sz w:val="24"/>
          <w:szCs w:val="24"/>
          <w:lang w:val="kk-KZ"/>
        </w:rPr>
        <w:t xml:space="preserve"> </w:t>
      </w:r>
      <w:r w:rsidRPr="00834022">
        <w:rPr>
          <w:rFonts w:ascii="Times New Roman" w:hAnsi="Times New Roman" w:cs="Times New Roman"/>
          <w:i/>
          <w:iCs/>
          <w:sz w:val="24"/>
          <w:szCs w:val="24"/>
          <w:lang w:val="kk-KZ"/>
        </w:rPr>
        <w:t>қоғамы</w:t>
      </w:r>
      <w:r w:rsidRPr="00834022">
        <w:rPr>
          <w:rFonts w:ascii="Times New Roman" w:hAnsi="Times New Roman" w:cs="Times New Roman"/>
          <w:sz w:val="24"/>
          <w:szCs w:val="24"/>
          <w:lang w:val="kk-KZ"/>
        </w:rPr>
        <w:t xml:space="preserve"> </w:t>
      </w:r>
      <w:r w:rsidRPr="00834022">
        <w:rPr>
          <w:rFonts w:ascii="Times New Roman" w:hAnsi="Times New Roman" w:cs="Times New Roman"/>
          <w:i/>
          <w:iCs/>
          <w:sz w:val="24"/>
          <w:szCs w:val="24"/>
          <w:lang w:val="kk-KZ"/>
        </w:rPr>
        <w:t>(ҚЗҚ),</w:t>
      </w:r>
      <w:r w:rsidRPr="00834022">
        <w:rPr>
          <w:rFonts w:ascii="Times New Roman" w:hAnsi="Times New Roman" w:cs="Times New Roman"/>
          <w:sz w:val="24"/>
          <w:szCs w:val="24"/>
          <w:lang w:val="kk-KZ"/>
        </w:rPr>
        <w:t xml:space="preserve"> А.Диваев, П.А. Гра, А.Л. Мелков, С.М. Петров, А.А. Четыркина, А.П. Чулошников және т.б. атақты зерттеушілердің ұсынысымен және тікелей қатысуымен 1920 жылы ашылған, төңкерістен кейінгі өлкетанулық жұмыс орталығы болды. 1920 жылы Казнаркомпрос құрамынан Орынбор ғылыми мұрағат комиссиясы мен Орыс географиялық қоғамның Орынборлық бөлімшесінің мұрагері ретінде Қырғыз өлкесін зерттеу қоғамы (1925 жылдан бастап-Қазақстан) бөлініп шықты.</w:t>
      </w:r>
    </w:p>
    <w:p w:rsidR="00307365" w:rsidRPr="00750983" w:rsidRDefault="00307365" w:rsidP="00834022">
      <w:pPr>
        <w:widowControl w:val="0"/>
        <w:autoSpaceDE w:val="0"/>
        <w:autoSpaceDN w:val="0"/>
        <w:adjustRightInd w:val="0"/>
        <w:spacing w:after="0" w:line="240" w:lineRule="auto"/>
        <w:ind w:firstLine="709"/>
        <w:jc w:val="both"/>
        <w:rPr>
          <w:rFonts w:ascii="Times New Roman" w:hAnsi="Times New Roman" w:cs="Times New Roman"/>
          <w:b/>
          <w:bCs/>
          <w:i/>
          <w:iCs/>
          <w:sz w:val="24"/>
          <w:szCs w:val="24"/>
          <w:lang w:val="kk-KZ"/>
        </w:rPr>
      </w:pPr>
      <w:r w:rsidRPr="00834022">
        <w:rPr>
          <w:rFonts w:ascii="Times New Roman" w:hAnsi="Times New Roman" w:cs="Times New Roman"/>
          <w:sz w:val="24"/>
          <w:szCs w:val="24"/>
          <w:lang w:val="kk-KZ"/>
        </w:rPr>
        <w:t>Қырғыз өлкесін зерттеу қоғамының қызметі кезінде Орынбор (1920–1925 ж.), Қызылорда (1925–1929 ж), Алма-Аты (1929 жылдан бастап) зерттелді. Қоғамның мақсаты мен міндеті – оны аймақтарға бөлу. Мектептік өлкетану бөлімі ұйымдастырылды (1924 ж.). Семейдегі Қазақстан өлкетану қоғамының</w:t>
      </w:r>
      <w:r w:rsidRPr="00750983">
        <w:rPr>
          <w:rFonts w:ascii="Times New Roman" w:hAnsi="Times New Roman" w:cs="Times New Roman"/>
          <w:sz w:val="24"/>
          <w:szCs w:val="24"/>
          <w:lang w:val="kk-KZ"/>
        </w:rPr>
        <w:t xml:space="preserve"> бірінші конференциясы (1924 ж.) өтті.</w:t>
      </w:r>
    </w:p>
    <w:p w:rsidR="00307365" w:rsidRPr="00750983" w:rsidRDefault="00307365" w:rsidP="00834022">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b/>
          <w:sz w:val="24"/>
          <w:szCs w:val="24"/>
          <w:lang w:val="kk-KZ"/>
        </w:rPr>
        <w:t>Қырғыз өлкесін зерттеу қоғамының ғылыми-зерттеу қызметі.</w:t>
      </w:r>
      <w:r w:rsidRPr="00750983">
        <w:rPr>
          <w:rFonts w:ascii="Times New Roman" w:hAnsi="Times New Roman" w:cs="Times New Roman"/>
          <w:sz w:val="24"/>
          <w:szCs w:val="24"/>
          <w:lang w:val="kk-KZ"/>
        </w:rPr>
        <w:t xml:space="preserve"> Міне, осы ғылыми мекеме жұмысы жүйелі жиналыс негізінде тек өлкетануға байланысты мәліметтерді зерттеу ғана емес, қазақтардың материалдық және рухани мәдениеті ,алғашқы әлеуметтік-әкономикалық зерттеме, өлкедегі тұрғылықты халықтың мәдени және әтникалық тарихы ауқымды хронологиялық диапазонымен органикалық байланысқан. Зерттеу қатарында, әсіресе, Т.Тоғжанов мен В.Г. Соколовскийдің еңбектерінде практикалық жағынан маңызды қазақ ауылдарының тоериялық және ұлттық әлеуметтік-әкономикалық құрылымының нақты тарихи аспектілері зерделенді. 1920-1930 </w:t>
      </w:r>
      <w:r w:rsidRPr="00750983">
        <w:rPr>
          <w:rFonts w:ascii="Times New Roman" w:hAnsi="Times New Roman" w:cs="Times New Roman"/>
          <w:sz w:val="24"/>
          <w:szCs w:val="24"/>
          <w:lang w:val="kk-KZ"/>
        </w:rPr>
        <w:lastRenderedPageBreak/>
        <w:t xml:space="preserve">жылдар аралығындағы ұйымдастырылған ауыл тексеру экспедициясы салдарында жинақталған жүйелі түрдегі материалдар негізінде өлкетануды жартылай негізі, материалдық мәдениеті және басқа да мәселелер бойынша зерттеді. Республиканың түрлі аймақтарына жүргізілген экспедиция барысында жинақталған тарихи-өлкетанулық және этнографиялық материалдар пәндік-тақырыптық алуандығымен ғана емес, мәліметтік маңыздылығымен және байлығымен өзгешеленеді. </w:t>
      </w:r>
    </w:p>
    <w:p w:rsidR="00307365" w:rsidRPr="00750983" w:rsidRDefault="00307365" w:rsidP="00834022">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iCs/>
          <w:sz w:val="24"/>
          <w:szCs w:val="24"/>
          <w:lang w:val="kk-KZ"/>
        </w:rPr>
        <w:t>Көп ұлтты</w:t>
      </w:r>
      <w:r w:rsidRPr="00750983">
        <w:rPr>
          <w:rFonts w:ascii="Times New Roman" w:hAnsi="Times New Roman" w:cs="Times New Roman"/>
          <w:sz w:val="24"/>
          <w:szCs w:val="24"/>
          <w:lang w:val="kk-KZ"/>
        </w:rPr>
        <w:t xml:space="preserve"> </w:t>
      </w:r>
      <w:r w:rsidRPr="00750983">
        <w:rPr>
          <w:rFonts w:ascii="Times New Roman" w:hAnsi="Times New Roman" w:cs="Times New Roman"/>
          <w:iCs/>
          <w:sz w:val="24"/>
          <w:szCs w:val="24"/>
          <w:lang w:val="kk-KZ"/>
        </w:rPr>
        <w:t>Ресейді</w:t>
      </w:r>
      <w:r w:rsidRPr="00750983">
        <w:rPr>
          <w:rFonts w:ascii="Times New Roman" w:hAnsi="Times New Roman" w:cs="Times New Roman"/>
          <w:sz w:val="24"/>
          <w:szCs w:val="24"/>
          <w:lang w:val="kk-KZ"/>
        </w:rPr>
        <w:t xml:space="preserve"> </w:t>
      </w:r>
      <w:r w:rsidRPr="00750983">
        <w:rPr>
          <w:rFonts w:ascii="Times New Roman" w:hAnsi="Times New Roman" w:cs="Times New Roman"/>
          <w:iCs/>
          <w:sz w:val="24"/>
          <w:szCs w:val="24"/>
          <w:lang w:val="kk-KZ"/>
        </w:rPr>
        <w:t>зерттейтін</w:t>
      </w:r>
      <w:r w:rsidRPr="00750983">
        <w:rPr>
          <w:rFonts w:ascii="Times New Roman" w:hAnsi="Times New Roman" w:cs="Times New Roman"/>
          <w:sz w:val="24"/>
          <w:szCs w:val="24"/>
          <w:lang w:val="kk-KZ"/>
        </w:rPr>
        <w:t xml:space="preserve"> </w:t>
      </w:r>
      <w:r w:rsidRPr="00750983">
        <w:rPr>
          <w:rFonts w:ascii="Times New Roman" w:hAnsi="Times New Roman" w:cs="Times New Roman"/>
          <w:iCs/>
          <w:sz w:val="24"/>
          <w:szCs w:val="24"/>
          <w:lang w:val="kk-KZ"/>
        </w:rPr>
        <w:t>комиссия</w:t>
      </w:r>
      <w:r w:rsidRPr="00750983">
        <w:rPr>
          <w:rFonts w:ascii="Times New Roman" w:hAnsi="Times New Roman" w:cs="Times New Roman"/>
          <w:sz w:val="24"/>
          <w:szCs w:val="24"/>
          <w:lang w:val="kk-KZ"/>
        </w:rPr>
        <w:t xml:space="preserve"> (КИПС, 1922 жылдан басталып-ҚСРО). Орталық Азия мемлекеттері мен Қазақстанда ұлттық-мемлекеттік бөлінуді даярлау – КИПС және оның бөлімшесінің қызметі болып табылады. Көшпелі қазақ жұртының көшіп қону шегі мен отырықшы қазақ жұртының тұрақты орны нақтыланды. 1928 жылы «Этнографическая карта народов СССР» шығарылып, мал шаруашылық аймақтарында далалық зерттеулер ұйымдастырылды. Профессор В.Н. Кунның басшылығымен ұйымдастырылған ғылыми коммисия Түркістанның тұрғылықты халқының тұрмысын зерттеді.</w:t>
      </w:r>
    </w:p>
    <w:p w:rsidR="00307365" w:rsidRPr="00750983" w:rsidRDefault="00307365" w:rsidP="00834022">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1930 жылы Алматыда зерттеушілермен өлкетанулық мекемелер мен ұйымдар, музейлер және басқа да мәдени орталықтар өкілдерінің қатысуымен І Бүкілқазақстандық өлкетанулық съезд шақырылды. 1930 ж бүкіл ел бойынша техникумдармен жоғары оқу орындарының оқу жоспарына өлкетану енгізілді. 1931 жылы </w:t>
      </w:r>
      <w:r w:rsidRPr="00750983">
        <w:rPr>
          <w:rFonts w:ascii="Times New Roman" w:hAnsi="Times New Roman" w:cs="Times New Roman"/>
          <w:sz w:val="24"/>
          <w:szCs w:val="24"/>
          <w:highlight w:val="yellow"/>
          <w:lang w:val="kk-KZ"/>
        </w:rPr>
        <w:t>Наркампрос, Госплан</w:t>
      </w:r>
      <w:r w:rsidRPr="00750983">
        <w:rPr>
          <w:rFonts w:ascii="Times New Roman" w:hAnsi="Times New Roman" w:cs="Times New Roman"/>
          <w:sz w:val="24"/>
          <w:szCs w:val="24"/>
          <w:lang w:val="kk-KZ"/>
        </w:rPr>
        <w:t xml:space="preserve"> және Қазақстанды зерттеу қоғамы басқармасының өкілдерімен Републикалық ұйымдасқан өлкетанулық бюро құрылды. Аймақ орталықтарында (Алматы, Шымкент, Семей, Орал, Ақтөбе) өлкетанулық басқарма және 42 жаңа өлкетанулық ұяшықтар ұйымдастырылды. ІІ Бүкілқазақстандық өлкетанулық конференция (1932 ж.). Республикада өлкетану құрылымын қайта ұйымдастыру КазКСР </w:t>
      </w:r>
      <w:r w:rsidRPr="00750983">
        <w:rPr>
          <w:rFonts w:ascii="Times New Roman" w:hAnsi="Times New Roman" w:cs="Times New Roman"/>
          <w:sz w:val="24"/>
          <w:szCs w:val="24"/>
          <w:highlight w:val="yellow"/>
          <w:lang w:val="kk-KZ"/>
        </w:rPr>
        <w:t>Наркомпростың</w:t>
      </w:r>
      <w:r w:rsidRPr="00750983">
        <w:rPr>
          <w:rFonts w:ascii="Times New Roman" w:hAnsi="Times New Roman" w:cs="Times New Roman"/>
          <w:sz w:val="24"/>
          <w:szCs w:val="24"/>
          <w:lang w:val="kk-KZ"/>
        </w:rPr>
        <w:t xml:space="preserve"> тікелей бақылауымен Қазақстанда Орталық өлкетанулық бюросы сайланды.</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ХХ ғасырдың 30-жылдары алғашқы археологиялық, 1933 жылы құрылған </w:t>
      </w:r>
      <w:r w:rsidRPr="00750983">
        <w:rPr>
          <w:rFonts w:ascii="Times New Roman" w:hAnsi="Times New Roman" w:cs="Times New Roman"/>
          <w:sz w:val="24"/>
          <w:szCs w:val="24"/>
          <w:highlight w:val="yellow"/>
          <w:lang w:val="kk-KZ"/>
        </w:rPr>
        <w:t>ГАИМК-нің</w:t>
      </w:r>
      <w:r w:rsidRPr="00750983">
        <w:rPr>
          <w:rFonts w:ascii="Times New Roman" w:hAnsi="Times New Roman" w:cs="Times New Roman"/>
          <w:sz w:val="24"/>
          <w:szCs w:val="24"/>
          <w:lang w:val="kk-KZ"/>
        </w:rPr>
        <w:t xml:space="preserve"> (</w:t>
      </w:r>
      <w:r w:rsidRPr="00750983">
        <w:rPr>
          <w:rFonts w:ascii="Times New Roman" w:hAnsi="Times New Roman" w:cs="Times New Roman"/>
          <w:sz w:val="24"/>
          <w:szCs w:val="24"/>
          <w:highlight w:val="yellow"/>
          <w:lang w:val="kk-KZ"/>
        </w:rPr>
        <w:t>Государственная Академия истории материальной культуры</w:t>
      </w:r>
      <w:r w:rsidRPr="00750983">
        <w:rPr>
          <w:rFonts w:ascii="Times New Roman" w:hAnsi="Times New Roman" w:cs="Times New Roman"/>
          <w:sz w:val="24"/>
          <w:szCs w:val="24"/>
          <w:lang w:val="kk-KZ"/>
        </w:rPr>
        <w:t xml:space="preserve">) Нұра экспедициясы жүргізді. Оның құрамында белгілі археологтар П.С. Рычков, М.И. Артомонов, И.В. Синицын болды. Экспедицияның басты міндеті Шерубай-Нұра өзені бойындағы, Қарағанды қаласынан оңтүстікке </w:t>
      </w:r>
      <w:smartTag w:uri="urn:schemas-microsoft-com:office:smarttags" w:element="metricconverter">
        <w:smartTagPr>
          <w:attr w:name="ProductID" w:val="60 км"/>
        </w:smartTagPr>
        <w:r w:rsidRPr="00750983">
          <w:rPr>
            <w:rFonts w:ascii="Times New Roman" w:hAnsi="Times New Roman" w:cs="Times New Roman"/>
            <w:sz w:val="24"/>
            <w:szCs w:val="24"/>
            <w:lang w:val="kk-KZ"/>
          </w:rPr>
          <w:t>60 км</w:t>
        </w:r>
      </w:smartTag>
      <w:r w:rsidRPr="00750983">
        <w:rPr>
          <w:rFonts w:ascii="Times New Roman" w:hAnsi="Times New Roman" w:cs="Times New Roman"/>
          <w:sz w:val="24"/>
          <w:szCs w:val="24"/>
          <w:lang w:val="kk-KZ"/>
        </w:rPr>
        <w:t xml:space="preserve"> жердегі Дәндібай мәдениетін ашу болды. Бұл ескерткішті қазу кезінде қола кезеңдеріне тән емес, құрылыс типтері мен керамикалық материалдар шықты.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Қазақстанның археологиялық зерттеуіне геология және жаратылыстану ғалымдарының өкілдері, оның ішінде П.Л. Драверт, Қ.И. Сәтбаев, В.А. Селевин, А.В. Мухля, А.Н. Формозов, Г.Н. Щерба, т.б. басқалары баға жетпес үлес қосты. </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Академик Қ.И. Сәтбаев, археология және ежелгі кен орындарының кей сұрақтарына жауап іздеді. Бірақ ХХ ғасырдың 40-жылдарының басына дейін бұл аймақта кең және жүйелі түре зерттеу бола қойған жоқ.</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 Қазақстанның тарихын нақты және кеңінен зерттеудің жаңа кезеңі Ұлы Отан соғысынан кейін басталды және Қазақ КСР Ғылым Академиясының құрылуымен байланысты болды. Ғылым Академиясының жанынан Орталық Қазақстан археологиялық экспедициясы құрылды, оған ғылыми жетекшілікті 30 жылдан астам академик Ә.Х. Марғұлан жүргізді. Ғылыми зерттеу бағыттарын анық белгілеу, қысқа уақыт ішінде бірнеше кезеңдегі ескерткіштерді ашуға мүмкіндік берді.</w:t>
      </w:r>
    </w:p>
    <w:p w:rsidR="00307365" w:rsidRPr="00750983" w:rsidRDefault="00307365" w:rsidP="00834022">
      <w:pPr>
        <w:widowControl w:val="0"/>
        <w:spacing w:after="0"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Орталық Қазақстан экспедициясы үш бөліктен тұрды. Біріншісін Ә.М. Оразбаев, екіншісін, Ә.Х. Марғұлан, үшіншісін М.Қ. Қадырбаев басқарды. Алғашқы зерттеу-барлау жұмыстарынан кейін экспедиция өз назарын Жаңаарқа, Шет, Ақтоғай, Қарқаралы аудандарына аударды. Экспедиция жүргізген қазба жұмыстары мен барлау жұмыстары мен барлау жұмыстары тек қамтылған территориялық ауқымымен ғана емес, сонымен қатар, зерттелген ескерткіштердің хронологиялық диапозонымен де ерекшеленді.</w:t>
      </w:r>
    </w:p>
    <w:p w:rsidR="00307365" w:rsidRPr="00750983" w:rsidRDefault="00307365" w:rsidP="00834022">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p>
    <w:p w:rsidR="00750983" w:rsidRPr="00834022" w:rsidRDefault="00750983" w:rsidP="00834022">
      <w:pPr>
        <w:widowControl w:val="0"/>
        <w:spacing w:line="240" w:lineRule="auto"/>
        <w:rPr>
          <w:rFonts w:ascii="Times New Roman" w:hAnsi="Times New Roman" w:cs="Times New Roman"/>
          <w:b/>
          <w:bCs/>
          <w:iCs/>
          <w:sz w:val="24"/>
          <w:szCs w:val="24"/>
          <w:lang w:val="kk-KZ"/>
        </w:rPr>
      </w:pPr>
      <w:r w:rsidRPr="00834022">
        <w:rPr>
          <w:rFonts w:ascii="Times New Roman" w:hAnsi="Times New Roman" w:cs="Times New Roman"/>
          <w:b/>
          <w:sz w:val="24"/>
          <w:szCs w:val="24"/>
          <w:lang w:val="kk-KZ"/>
        </w:rPr>
        <w:t xml:space="preserve">14дәріс. </w:t>
      </w:r>
      <w:r w:rsidRPr="00834022">
        <w:rPr>
          <w:rFonts w:ascii="Times New Roman" w:hAnsi="Times New Roman" w:cs="Times New Roman"/>
          <w:b/>
          <w:bCs/>
          <w:iCs/>
          <w:sz w:val="24"/>
          <w:szCs w:val="24"/>
          <w:lang w:val="kk-KZ"/>
        </w:rPr>
        <w:t>Тәуелсіз Қазақстан жағдайындағы тарихи өлкетану.</w:t>
      </w:r>
    </w:p>
    <w:p w:rsidR="00750983" w:rsidRPr="00750983" w:rsidRDefault="00750983" w:rsidP="00750983">
      <w:pPr>
        <w:widowControl w:val="0"/>
        <w:autoSpaceDE w:val="0"/>
        <w:autoSpaceDN w:val="0"/>
        <w:adjustRightInd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Егемендікке қол жеткізген уақыттан бастап туған өлкеге, туған жердің тарихын </w:t>
      </w:r>
      <w:r w:rsidRPr="00750983">
        <w:rPr>
          <w:rFonts w:ascii="Times New Roman" w:hAnsi="Times New Roman" w:cs="Times New Roman"/>
          <w:sz w:val="24"/>
          <w:szCs w:val="24"/>
          <w:lang w:val="kk-KZ"/>
        </w:rPr>
        <w:lastRenderedPageBreak/>
        <w:t xml:space="preserve">оқытуға ерекше назар аударылды, себебі өз өлкесінің тарихын білмей ұлтжанды ұрпақ қалыптаспайды. Бұған нақты дәлелдер де жетерлік, мысалыға 1994 жылы 26 тамыздағы гуманитарлық білім беру тұжырымдамасы, 1995 жылы 30 маусымда қабылданған тарихи сананы қалыптастыру тұжырымдамасы, 1996 жылғы 15 шілдедегі этникалық-мәдени білім тұжырымдамасында сондай-ақ Қазақстан Республикасының азаматтарына патриоттық тәрбие берудің мемлекеттік бағдарламаларында өлкетану жұмыстарының тәрбиелік мүмкіндіктері мен маңыздылығына ерекше мән берген. </w:t>
      </w:r>
    </w:p>
    <w:p w:rsidR="00750983" w:rsidRPr="00750983" w:rsidRDefault="00750983" w:rsidP="00750983">
      <w:pPr>
        <w:widowControl w:val="0"/>
        <w:autoSpaceDE w:val="0"/>
        <w:autoSpaceDN w:val="0"/>
        <w:adjustRightInd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Жаңа білім беру жүйесіне көшу рухани бай, денсаулығы мықты, туған елін, жерін сүйетін, қадірлейтін оқушыны тәрбиелеуді ұсынады. Бүгінгі таңдағы білім берудегі басты мақсат жас ұрпақтың білім деңгейін көтеру және жан-жақты дамыған, білімді, сауатты, өмір сүруге бейім, белсенді, қабілетті жеке тұлға қалыптастыру болып табылады. Бұдан шығатын түйіткілді мәселе, жаңа қоғамда тарихшы маманның ішкі жан дүниесі де жаңаша болмақ, демек, болашақ ұрпақтан да үлкен үміт күтіледі. </w:t>
      </w:r>
    </w:p>
    <w:p w:rsidR="00750983" w:rsidRPr="00750983" w:rsidRDefault="00750983" w:rsidP="00750983">
      <w:pPr>
        <w:widowControl w:val="0"/>
        <w:autoSpaceDE w:val="0"/>
        <w:autoSpaceDN w:val="0"/>
        <w:adjustRightInd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Қазақстан тәуелсіздік алғаннан бері жергілікті жерлердегі өлкетану мекемелерінің ісін жандандыру, бұрынғы жер-су атауларының шығу тегін зерттеп, қалпына келтіру, халыққа көп танымал емес бай мұраны жинастыру, тарихи-мәдени ескерткіштерді қорғауға алу ісі қолға алынды. Жергілікті жерлерде облыс, аудан өлкетану музейлері жұмыс істейді. Қазақстанның әр өлкесіне арнайы ғылыми-зерттеу экспедицияларын ұйымдастыру да ілгері даму үстінде. Алайда, қазіргі кезде өлкетану жұмыстарын дұрыс жолға қойып, ұйымдастыру, ол бойынша жүргізілетін жұмыстың дәрежесі, оқу-тәрбие үдерісінде кеңінен әрі тиімді пайдалану барлық білім беру мекемелерінде бірдей емес. Осы уақытқа дейін белгілі болғандай тек өз пәні мен мамандығын сүйетін алдыңғы қатарлы мұғалімдер мектептің тұрған жерін жүйелі түрде зерттеп білуді, ол жұмысқа оқушыларды көптеп тартып, ғылыми-зерттеу жұмыстарын жүргізуді жақсы ұйымдастырады және өзінің іс- тәжірибелерімен бөлісіп отырады. </w:t>
      </w:r>
    </w:p>
    <w:p w:rsidR="00750983" w:rsidRPr="00750983" w:rsidRDefault="00750983" w:rsidP="00750983">
      <w:pPr>
        <w:widowControl w:val="0"/>
        <w:autoSpaceDE w:val="0"/>
        <w:autoSpaceDN w:val="0"/>
        <w:adjustRightInd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Осы мәселелерді негізге ала отырып, соңғы уақыттағы жоғары оқу орындарындағы өлкетану жұмыстарының жай -күйіне талдау жасай кетсек, еліміздегі 2004 жылғы «Мәдени мұра» мемлекеттік бағдарламасын және іс-шараларын жүзеге асыру мақсатында және Қазақстан Республикасы Президенті Н.Ә. Назарбаевтың «Қазақстанның әлеуметтік жаңғыртылуы: Жалпыға Ортақ Еңбек қоғамына қарай 20 қадам» атты Жолдауының негізінде көптеген жоғары оқу орындарының іс- тәжірибелері мен оқу-тәрбие үдерісінде өлкетану жұмыстарының жандана бастағанын көреміз. </w:t>
      </w:r>
    </w:p>
    <w:p w:rsidR="00750983" w:rsidRPr="00750983" w:rsidRDefault="00750983" w:rsidP="00750983">
      <w:pPr>
        <w:widowControl w:val="0"/>
        <w:autoSpaceDE w:val="0"/>
        <w:autoSpaceDN w:val="0"/>
        <w:adjustRightInd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Болашақ тарихшыларды даярлау жүйесінде «Тарихи өлкетану» міндетті пән ретінде енгізілсе, география саласында «Географиялық өлкетану» таңдау компоненті есебінен құрыла бастады. Сондай-ақ қазіргі жоғары оқу орындарында өлкетанымдық жорықтардың жанданғандығын атап өту қажет. Соның бірі 2008 – 2009 жылдары Қазақстан Республикасының Білім және ғылым министрлігінің Археология институты, Л.Н. Гумилев атындағы Еуразия ұлттық университеті, Қарағанды, Көкшетау, Қостанай мемлекеттік университеттері Қазақстанда 30-ға жуық қалашықтарда, қоныстарда, қорғандарда археологиялық зерттеу жұмыстарын жүргізіп, тұрғындармен пікір алмасқан. Аталған қалалардың оқу орындарында өлкетану мұражайлары ашылған. Мұндай өлкетанымдық жорықтар мен практикалық жұмыстар барлық өңірлерде де қолға алынған. </w:t>
      </w:r>
    </w:p>
    <w:p w:rsidR="00750983" w:rsidRPr="00750983" w:rsidRDefault="00750983" w:rsidP="00750983">
      <w:pPr>
        <w:widowControl w:val="0"/>
        <w:autoSpaceDE w:val="0"/>
        <w:autoSpaceDN w:val="0"/>
        <w:adjustRightInd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Осындай өлкетанымдық іс-шараларды Сұлтанмахмұт Торайғыров атындағы Павлодар мемелекеттік университеті 2001 жылдан бері жүзеге асырып келеді. Осы жылы алғаш рет студенттер мен мектеп оқушыларын ұйымдастырып «Өлкетану» экспедициясын құрды. Жастар Павлодар облысының мазарларының, ескерткіштерінің, мұражайларының т.б. тарихи орындардың жай-күйімен танысып, универсиет мұғалімдері бағыт-бағдар беріп, дәрістер оқыған. Ал мұның бәрінің астарында танымдық мән жатқаны, патриоттық сезім мен ұлттық намысты оятатын құндылықтар жатқаны айтпаса </w:t>
      </w:r>
      <w:r w:rsidRPr="00750983">
        <w:rPr>
          <w:rFonts w:ascii="Times New Roman" w:hAnsi="Times New Roman" w:cs="Times New Roman"/>
          <w:sz w:val="24"/>
          <w:szCs w:val="24"/>
          <w:lang w:val="kk-KZ"/>
        </w:rPr>
        <w:lastRenderedPageBreak/>
        <w:t xml:space="preserve">да түсінікті. Университет басшылығымен болашақ тарихшыларды өлкетану жұмысына даярлауда ауқымды істер атқарылған. Сондай-ақ бұл оқу орнында «Өлкетану - Краеведение» журналы шығып тұрады. </w:t>
      </w:r>
    </w:p>
    <w:p w:rsidR="00750983" w:rsidRPr="00750983" w:rsidRDefault="00750983" w:rsidP="00750983">
      <w:pPr>
        <w:widowControl w:val="0"/>
        <w:autoSpaceDE w:val="0"/>
        <w:autoSpaceDN w:val="0"/>
        <w:adjustRightInd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Қазіргі Қазақстандағы жоғары оқу орындарының білім беру саласында белгілі бір жүйеде өлке тарихы бойынша материал беріп қана қоймай, сонымен қатар музей бойынша және өлкетану көздерін оқыту мүмкіндігі туды. Мәселен, әл-Фараби атындағы Қазақ ұлттық университетінің география және туризм факультеті, тарих, археология және этнология факультеті жыл сайын студенттерді ұйымдастырып еліміздегі тарихи-өлкетану музейлерінде, археологиялық қазба жұмыс орындарында кәсіби тәжірибе өткізіп, түрлі ғылыми-танымдық, тәрбиелік сапарлар ұйымдастырып отырады. Аталмыш оқу орнында мұндай іс-шара жылдан- жылға жақсарып келе жатқандығын аңғаруға болады. </w:t>
      </w:r>
    </w:p>
    <w:p w:rsidR="00750983" w:rsidRPr="00750983" w:rsidRDefault="00750983" w:rsidP="00750983">
      <w:pPr>
        <w:widowControl w:val="0"/>
        <w:autoSpaceDE w:val="0"/>
        <w:autoSpaceDN w:val="0"/>
        <w:adjustRightInd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Көптеген жоғары оқу орындарының іс-тәжірибелерінде экскурсиятану, аймақтану секілді пәндер енгізілуде. Бұл студенттерді соның ішінде, болашақ педагог мамандарды өлкетану жұмыстарына даярлауда маңызды белгі болып табылады. Бірақ жоғары оқу орындарының да бұл салада әлі де болса шешімін таппаған мәселелер баршылық, оларда студенттерді өлкетану жұмысына даярлау керектігіне байланысты пікірлер айтылғанмен де, мұнда аяқталмаған нақты теориялық және практикалық мәселелер жеткілікті. Оған жататындар: білім беру мен тәрбиені тұтас үдеріске біріктіру, өлкетану үйірмелері, тарих және қоғамтану, сондай-ақ педагогикамен байланысы, өлкетану кешенінің болашақ педагог мамандарды мектептегі жұмыстарға даярлаудағы рөлі және оның тәрбиелеудегі орны, өлкетану материалдарын зерттеу, жинау, педагогикада пайдалану мәселелері және т.б. Жоғары оқу орындарындағы өлкетануға даярлау ісін ұйымдастырудағы кемшіліктерді былайша түсінідіруге болады, негізгі себеп өлкетануға байланысты іс-тәжірибелердің өз дәрежесінде еместігі, оқытушының өлкетанымдық іс-әрекеті тек пән негізінде болмаса, оның педагогикалық маңыздылығына қарамастан ақшасыз, төленбейді, мемлекеттік құжаттарда көрсетілсе де-кей жағдайларда міндетті емес деп те есептелінеді, тек мерейтой, түрлі іс-шараларға орайластырып қана тәрбие түрінде ұйымдастырылады. Туған өлкенің, жергілікті жердің қала берді аймақтардың өзіндік ерекшеліктерін, табиғатын, тарихын, халқы мен шаруашылығын жан-жақты сипаттайтын факторларды зерттеу қазіргі білім беру саласының маңыздылығын арттыра түспек. Ақиқат, өлкетану жұмыстары жеке тұлғаның дүниеге дұрыс көзқарасының қалыптасуына қоршаған шындықты түсінуге, сенімін қалыптастырудың негізі болып табылады. Өлкетануды оқытудың жетістігі – ол оқытушылар мен мұғалімдердің, мектеп оқушыларының ізденісін, олардың шығармашылықпен жұмыс істеу қабілетін арттыра түсу, өлкетануға деген қызығушылығын арттыру, туған өлкесіне деген сүйіспеншілігін тереңдету болып табылады. </w:t>
      </w:r>
    </w:p>
    <w:p w:rsidR="00750983" w:rsidRPr="00750983" w:rsidRDefault="00750983" w:rsidP="00750983">
      <w:pPr>
        <w:widowControl w:val="0"/>
        <w:autoSpaceDE w:val="0"/>
        <w:autoSpaceDN w:val="0"/>
        <w:adjustRightInd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Қазіргі күні өлке тарихына, жерлес оқиғаларға, жәдігерлерге қызығушылық күн санап артып келеді. Еліміздегі тарихшылардың басты мақсаты – өлкеміздің тарихына жаңаша ой жүгірту, өлке тарихының ақтаңдақ беттерін түгендеп, жоғымызды тауып, өшкенімізді түгендеп, қалпына келтіру. Осы орайда, айта кетсек, әл-Фараби атындағы ҚазҰУ-дің, Қазақ қыздар мемлекеттік педагогикалық университетінің тарихшылары, этнологтары мен археологтары осындай игі істермен сәтті айналысуда. </w:t>
      </w:r>
    </w:p>
    <w:p w:rsidR="00737FE8" w:rsidRPr="00737FE8" w:rsidRDefault="00737FE8" w:rsidP="00750983">
      <w:pPr>
        <w:widowControl w:val="0"/>
        <w:autoSpaceDE w:val="0"/>
        <w:autoSpaceDN w:val="0"/>
        <w:adjustRightInd w:val="0"/>
        <w:spacing w:line="240" w:lineRule="auto"/>
        <w:jc w:val="both"/>
        <w:rPr>
          <w:rFonts w:ascii="Times New Roman" w:hAnsi="Times New Roman" w:cs="Times New Roman"/>
          <w:b/>
          <w:sz w:val="24"/>
          <w:szCs w:val="24"/>
          <w:lang w:val="kk-KZ"/>
        </w:rPr>
      </w:pPr>
    </w:p>
    <w:p w:rsidR="00737FE8" w:rsidRDefault="00737FE8" w:rsidP="00750983">
      <w:pPr>
        <w:widowControl w:val="0"/>
        <w:autoSpaceDE w:val="0"/>
        <w:autoSpaceDN w:val="0"/>
        <w:adjustRightInd w:val="0"/>
        <w:spacing w:line="240" w:lineRule="auto"/>
        <w:jc w:val="both"/>
        <w:rPr>
          <w:rFonts w:ascii="Times New Roman" w:hAnsi="Times New Roman" w:cs="Times New Roman"/>
          <w:b/>
          <w:sz w:val="24"/>
          <w:szCs w:val="24"/>
          <w:lang w:val="en-US"/>
        </w:rPr>
      </w:pPr>
    </w:p>
    <w:p w:rsidR="00737FE8" w:rsidRDefault="00737FE8" w:rsidP="00750983">
      <w:pPr>
        <w:widowControl w:val="0"/>
        <w:autoSpaceDE w:val="0"/>
        <w:autoSpaceDN w:val="0"/>
        <w:adjustRightInd w:val="0"/>
        <w:spacing w:line="240" w:lineRule="auto"/>
        <w:jc w:val="both"/>
        <w:rPr>
          <w:rFonts w:ascii="Times New Roman" w:hAnsi="Times New Roman" w:cs="Times New Roman"/>
          <w:b/>
          <w:sz w:val="24"/>
          <w:szCs w:val="24"/>
          <w:lang w:val="en-US"/>
        </w:rPr>
      </w:pPr>
    </w:p>
    <w:p w:rsidR="00737FE8" w:rsidRDefault="00737FE8" w:rsidP="00750983">
      <w:pPr>
        <w:widowControl w:val="0"/>
        <w:autoSpaceDE w:val="0"/>
        <w:autoSpaceDN w:val="0"/>
        <w:adjustRightInd w:val="0"/>
        <w:spacing w:line="240" w:lineRule="auto"/>
        <w:jc w:val="both"/>
        <w:rPr>
          <w:rFonts w:ascii="Times New Roman" w:hAnsi="Times New Roman" w:cs="Times New Roman"/>
          <w:b/>
          <w:sz w:val="24"/>
          <w:szCs w:val="24"/>
          <w:lang w:val="en-US"/>
        </w:rPr>
      </w:pPr>
    </w:p>
    <w:p w:rsidR="00750983" w:rsidRPr="00834022" w:rsidRDefault="00750983" w:rsidP="00750983">
      <w:pPr>
        <w:widowControl w:val="0"/>
        <w:autoSpaceDE w:val="0"/>
        <w:autoSpaceDN w:val="0"/>
        <w:adjustRightInd w:val="0"/>
        <w:spacing w:line="240" w:lineRule="auto"/>
        <w:jc w:val="both"/>
        <w:rPr>
          <w:rFonts w:ascii="Times New Roman" w:hAnsi="Times New Roman" w:cs="Times New Roman"/>
          <w:b/>
          <w:bCs/>
          <w:sz w:val="24"/>
          <w:szCs w:val="24"/>
          <w:lang w:val="kk-KZ"/>
        </w:rPr>
      </w:pPr>
      <w:r w:rsidRPr="00834022">
        <w:rPr>
          <w:rFonts w:ascii="Times New Roman" w:hAnsi="Times New Roman" w:cs="Times New Roman"/>
          <w:b/>
          <w:sz w:val="24"/>
          <w:szCs w:val="24"/>
          <w:lang w:val="kk-KZ"/>
        </w:rPr>
        <w:lastRenderedPageBreak/>
        <w:t xml:space="preserve">15 дәріс. </w:t>
      </w:r>
      <w:r w:rsidRPr="00834022">
        <w:rPr>
          <w:rFonts w:ascii="Times New Roman" w:hAnsi="Times New Roman" w:cs="Times New Roman"/>
          <w:b/>
          <w:bCs/>
          <w:sz w:val="24"/>
          <w:szCs w:val="24"/>
          <w:lang w:val="kk-KZ"/>
        </w:rPr>
        <w:t>Қазақстанның тарихи өлкетануын зерттеудегі мұражай, мұрағат, тарих және мәдениет ескерткіштерін қорғау қоғамының рөлі.</w:t>
      </w:r>
    </w:p>
    <w:p w:rsidR="00750983" w:rsidRPr="00750983" w:rsidRDefault="00750983" w:rsidP="00750983">
      <w:pPr>
        <w:widowControl w:val="0"/>
        <w:autoSpaceDE w:val="0"/>
        <w:autoSpaceDN w:val="0"/>
        <w:adjustRightInd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b/>
          <w:bCs/>
          <w:sz w:val="24"/>
          <w:szCs w:val="24"/>
          <w:lang w:val="kk-KZ"/>
        </w:rPr>
        <w:t xml:space="preserve">Дәріс мақсаты: </w:t>
      </w:r>
      <w:r w:rsidRPr="00750983">
        <w:rPr>
          <w:rFonts w:ascii="Times New Roman" w:hAnsi="Times New Roman" w:cs="Times New Roman"/>
          <w:bCs/>
          <w:sz w:val="24"/>
          <w:szCs w:val="24"/>
          <w:lang w:val="kk-KZ"/>
        </w:rPr>
        <w:t>Қазақстанның тарихи өлкетануын зерттеудегі музей, мұрағат, тарих және мәдениет ескерткіштерін қорғау қоғамының рөлін жан-жақты ашып көрсету.</w:t>
      </w:r>
    </w:p>
    <w:p w:rsidR="00750983" w:rsidRPr="00750983" w:rsidRDefault="00750983" w:rsidP="00750983">
      <w:pPr>
        <w:widowControl w:val="0"/>
        <w:autoSpaceDE w:val="0"/>
        <w:autoSpaceDN w:val="0"/>
        <w:adjustRightInd w:val="0"/>
        <w:spacing w:line="240" w:lineRule="auto"/>
        <w:ind w:firstLine="709"/>
        <w:jc w:val="both"/>
        <w:rPr>
          <w:rFonts w:ascii="Times New Roman" w:hAnsi="Times New Roman" w:cs="Times New Roman"/>
          <w:b/>
          <w:sz w:val="24"/>
          <w:szCs w:val="24"/>
          <w:lang w:val="kk-KZ"/>
        </w:rPr>
      </w:pPr>
      <w:r w:rsidRPr="00750983">
        <w:rPr>
          <w:rFonts w:ascii="Times New Roman" w:hAnsi="Times New Roman" w:cs="Times New Roman"/>
          <w:b/>
          <w:sz w:val="24"/>
          <w:szCs w:val="24"/>
          <w:lang w:val="kk-KZ"/>
        </w:rPr>
        <w:t xml:space="preserve">Негізгі түсініктер: </w:t>
      </w:r>
      <w:r w:rsidRPr="00750983">
        <w:rPr>
          <w:rFonts w:ascii="Times New Roman" w:hAnsi="Times New Roman" w:cs="Times New Roman"/>
          <w:sz w:val="24"/>
          <w:szCs w:val="24"/>
          <w:lang w:val="kk-KZ"/>
        </w:rPr>
        <w:t>музей, мұрағат, тарихи-мәдени ескерткіштер, қорғау қоғамы, өлкетану музейлері, музей ісі.</w:t>
      </w:r>
    </w:p>
    <w:p w:rsidR="00750983" w:rsidRPr="00750983" w:rsidRDefault="00750983" w:rsidP="00750983">
      <w:pPr>
        <w:widowControl w:val="0"/>
        <w:autoSpaceDE w:val="0"/>
        <w:autoSpaceDN w:val="0"/>
        <w:adjustRightInd w:val="0"/>
        <w:spacing w:line="240" w:lineRule="auto"/>
        <w:ind w:firstLine="709"/>
        <w:jc w:val="both"/>
        <w:rPr>
          <w:rFonts w:ascii="Times New Roman" w:hAnsi="Times New Roman" w:cs="Times New Roman"/>
          <w:b/>
          <w:sz w:val="24"/>
          <w:szCs w:val="24"/>
          <w:lang w:val="kk-KZ"/>
        </w:rPr>
      </w:pPr>
      <w:r w:rsidRPr="00750983">
        <w:rPr>
          <w:rFonts w:ascii="Times New Roman" w:hAnsi="Times New Roman" w:cs="Times New Roman"/>
          <w:b/>
          <w:sz w:val="24"/>
          <w:szCs w:val="24"/>
          <w:lang w:val="kk-KZ"/>
        </w:rPr>
        <w:t>Негізгі мәселелер:</w:t>
      </w:r>
    </w:p>
    <w:p w:rsidR="00750983" w:rsidRPr="00750983" w:rsidRDefault="00750983" w:rsidP="00750983">
      <w:pPr>
        <w:widowControl w:val="0"/>
        <w:numPr>
          <w:ilvl w:val="0"/>
          <w:numId w:val="7"/>
        </w:numPr>
        <w:autoSpaceDE w:val="0"/>
        <w:autoSpaceDN w:val="0"/>
        <w:adjustRightInd w:val="0"/>
        <w:spacing w:after="0" w:line="240" w:lineRule="auto"/>
        <w:jc w:val="both"/>
        <w:rPr>
          <w:rFonts w:ascii="Times New Roman" w:hAnsi="Times New Roman" w:cs="Times New Roman"/>
          <w:bCs/>
          <w:sz w:val="24"/>
          <w:szCs w:val="24"/>
          <w:lang w:val="kk-KZ"/>
        </w:rPr>
      </w:pPr>
      <w:r w:rsidRPr="00750983">
        <w:rPr>
          <w:rFonts w:ascii="Times New Roman" w:hAnsi="Times New Roman" w:cs="Times New Roman"/>
          <w:bCs/>
          <w:sz w:val="24"/>
          <w:szCs w:val="24"/>
          <w:lang w:val="kk-KZ"/>
        </w:rPr>
        <w:t>Өлкетану зерттеулеріндегі музейлердің рөлі.</w:t>
      </w:r>
    </w:p>
    <w:p w:rsidR="00750983" w:rsidRPr="00750983" w:rsidRDefault="00750983" w:rsidP="00750983">
      <w:pPr>
        <w:widowControl w:val="0"/>
        <w:numPr>
          <w:ilvl w:val="0"/>
          <w:numId w:val="7"/>
        </w:numPr>
        <w:autoSpaceDE w:val="0"/>
        <w:autoSpaceDN w:val="0"/>
        <w:adjustRightInd w:val="0"/>
        <w:spacing w:after="0" w:line="240" w:lineRule="auto"/>
        <w:jc w:val="both"/>
        <w:rPr>
          <w:rFonts w:ascii="Times New Roman" w:hAnsi="Times New Roman" w:cs="Times New Roman"/>
          <w:bCs/>
          <w:sz w:val="24"/>
          <w:szCs w:val="24"/>
          <w:lang w:val="kk-KZ"/>
        </w:rPr>
      </w:pPr>
      <w:r w:rsidRPr="00750983">
        <w:rPr>
          <w:rFonts w:ascii="Times New Roman" w:hAnsi="Times New Roman" w:cs="Times New Roman"/>
          <w:bCs/>
          <w:sz w:val="24"/>
          <w:szCs w:val="24"/>
          <w:lang w:val="kk-KZ"/>
        </w:rPr>
        <w:t>Мұрағаттанудың тарихи өлкетанумен және тағы басқа ғылымдармен байланысы.</w:t>
      </w:r>
    </w:p>
    <w:p w:rsidR="00750983" w:rsidRPr="00750983" w:rsidRDefault="00750983" w:rsidP="00750983">
      <w:pPr>
        <w:widowControl w:val="0"/>
        <w:numPr>
          <w:ilvl w:val="0"/>
          <w:numId w:val="7"/>
        </w:numPr>
        <w:spacing w:after="0" w:line="240" w:lineRule="auto"/>
        <w:jc w:val="both"/>
        <w:rPr>
          <w:rFonts w:ascii="Times New Roman" w:hAnsi="Times New Roman" w:cs="Times New Roman"/>
          <w:bCs/>
          <w:sz w:val="24"/>
          <w:szCs w:val="24"/>
          <w:lang w:val="kk-KZ"/>
        </w:rPr>
      </w:pPr>
      <w:r w:rsidRPr="00750983">
        <w:rPr>
          <w:rFonts w:ascii="Times New Roman" w:hAnsi="Times New Roman" w:cs="Times New Roman"/>
          <w:bCs/>
          <w:sz w:val="24"/>
          <w:szCs w:val="24"/>
          <w:lang w:val="kk-KZ"/>
        </w:rPr>
        <w:t>Өлкетану мен Республиканың Ескерткіштерін қорғау қоғамының өзара байланысы.</w:t>
      </w:r>
    </w:p>
    <w:p w:rsidR="00750983" w:rsidRPr="00750983" w:rsidRDefault="00750983" w:rsidP="00750983">
      <w:pPr>
        <w:widowControl w:val="0"/>
        <w:spacing w:line="240" w:lineRule="auto"/>
        <w:ind w:firstLine="709"/>
        <w:jc w:val="both"/>
        <w:rPr>
          <w:rFonts w:ascii="Times New Roman" w:hAnsi="Times New Roman" w:cs="Times New Roman"/>
          <w:sz w:val="24"/>
          <w:szCs w:val="24"/>
          <w:lang w:val="kk-KZ"/>
        </w:rPr>
      </w:pPr>
    </w:p>
    <w:p w:rsidR="00750983" w:rsidRPr="00750983" w:rsidRDefault="00750983" w:rsidP="00737FE8">
      <w:pPr>
        <w:widowControl w:val="0"/>
        <w:spacing w:after="0" w:line="240" w:lineRule="auto"/>
        <w:ind w:left="1134"/>
        <w:jc w:val="both"/>
        <w:rPr>
          <w:rFonts w:ascii="Times New Roman" w:hAnsi="Times New Roman" w:cs="Times New Roman"/>
          <w:b/>
          <w:bCs/>
          <w:sz w:val="24"/>
          <w:szCs w:val="24"/>
          <w:lang w:val="kk-KZ"/>
        </w:rPr>
      </w:pPr>
      <w:r w:rsidRPr="00750983">
        <w:rPr>
          <w:rFonts w:ascii="Times New Roman" w:hAnsi="Times New Roman" w:cs="Times New Roman"/>
          <w:b/>
          <w:bCs/>
          <w:sz w:val="24"/>
          <w:szCs w:val="24"/>
          <w:lang w:val="kk-KZ"/>
        </w:rPr>
        <w:t xml:space="preserve"> </w:t>
      </w:r>
    </w:p>
    <w:p w:rsidR="00750983" w:rsidRPr="00750983" w:rsidRDefault="00750983" w:rsidP="00750983">
      <w:pPr>
        <w:widowControl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bCs/>
          <w:i/>
          <w:sz w:val="24"/>
          <w:szCs w:val="24"/>
          <w:lang w:val="kk-KZ"/>
        </w:rPr>
        <w:t>●</w:t>
      </w:r>
      <w:r w:rsidRPr="00750983">
        <w:rPr>
          <w:rFonts w:ascii="Times New Roman" w:hAnsi="Times New Roman" w:cs="Times New Roman"/>
          <w:b/>
          <w:bCs/>
          <w:i/>
          <w:iCs/>
          <w:sz w:val="24"/>
          <w:szCs w:val="24"/>
          <w:lang w:val="kk-KZ"/>
        </w:rPr>
        <w:t>Музейтанудың теориялық-практикалық аспектілері</w:t>
      </w:r>
      <w:r w:rsidRPr="00750983">
        <w:rPr>
          <w:rFonts w:ascii="Times New Roman" w:hAnsi="Times New Roman" w:cs="Times New Roman"/>
          <w:bCs/>
          <w:i/>
          <w:sz w:val="24"/>
          <w:szCs w:val="24"/>
          <w:lang w:val="kk-KZ"/>
        </w:rPr>
        <w:t xml:space="preserve">. </w:t>
      </w:r>
      <w:r w:rsidRPr="00750983">
        <w:rPr>
          <w:rFonts w:ascii="Times New Roman" w:hAnsi="Times New Roman" w:cs="Times New Roman"/>
          <w:sz w:val="24"/>
          <w:szCs w:val="24"/>
          <w:lang w:val="kk-KZ"/>
        </w:rPr>
        <w:t>«Музей» түсінігі адамзаттың мәдени өмірінде екі жарым мың жыл бұрын пайда болды, бірақ олар заттарды жинау түсінігі ретінде қолданған жоқ. Ежелгі гректер алғашында «</w:t>
      </w:r>
      <w:r w:rsidRPr="00750983">
        <w:rPr>
          <w:rFonts w:ascii="Times New Roman" w:hAnsi="Times New Roman" w:cs="Times New Roman"/>
          <w:bCs/>
          <w:sz w:val="24"/>
          <w:szCs w:val="24"/>
          <w:lang w:val="kk-KZ"/>
        </w:rPr>
        <w:t>мусейон»</w:t>
      </w:r>
      <w:r w:rsidRPr="00750983">
        <w:rPr>
          <w:rFonts w:ascii="Times New Roman" w:hAnsi="Times New Roman" w:cs="Times New Roman"/>
          <w:sz w:val="24"/>
          <w:szCs w:val="24"/>
          <w:lang w:val="kk-KZ"/>
        </w:rPr>
        <w:t xml:space="preserve"> деп музалар мүсіні орнатылған құрбан шалынатын киелі шырақтарды, атаған. Ол шырақтар бақшада, тау етегінде, бұлақтардың қасында орналасқан. Уақыт өте </w:t>
      </w:r>
      <w:r w:rsidRPr="00750983">
        <w:rPr>
          <w:rFonts w:ascii="Times New Roman" w:hAnsi="Times New Roman" w:cs="Times New Roman"/>
          <w:i/>
          <w:sz w:val="24"/>
          <w:szCs w:val="24"/>
          <w:lang w:val="kk-KZ"/>
        </w:rPr>
        <w:t>мусейон</w:t>
      </w:r>
      <w:r w:rsidRPr="00750983">
        <w:rPr>
          <w:rFonts w:ascii="Times New Roman" w:hAnsi="Times New Roman" w:cs="Times New Roman"/>
          <w:sz w:val="24"/>
          <w:szCs w:val="24"/>
          <w:lang w:val="kk-KZ"/>
        </w:rPr>
        <w:t xml:space="preserve"> деген сөз әдебиет пен, ғылым және ғылыми араласу мен айналысатын адамдардың жиналатын орындарын атай бастады. Музейлерге екінші өмірді қайта өркендеу дәуірі берді, оны жаңа маңызбен толықтырды.</w:t>
      </w:r>
    </w:p>
    <w:p w:rsidR="00750983" w:rsidRPr="00750983" w:rsidRDefault="00750983" w:rsidP="00750983">
      <w:pPr>
        <w:widowControl w:val="0"/>
        <w:shd w:val="clear" w:color="auto" w:fill="FFFFFF"/>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XVI ғасырдың екінші жартысында «музей» деп антик уақытының ескерткіштерін, кейінірек табиғат әлемінің үлгілерін және ғажайып немесе сирек кездесетін заттардың жиынтығын және оларды сақтайтын, орындарды атай бастады.</w:t>
      </w:r>
    </w:p>
    <w:p w:rsidR="00750983" w:rsidRPr="00750983" w:rsidRDefault="00750983" w:rsidP="00750983">
      <w:pPr>
        <w:widowControl w:val="0"/>
        <w:shd w:val="clear" w:color="auto" w:fill="FFFFFF"/>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Ғылыми білім беру мақсатында құрылған алғашқы ағылшын музейі 1683 жылы </w:t>
      </w:r>
      <w:r w:rsidRPr="00750983">
        <w:rPr>
          <w:rFonts w:ascii="Times New Roman" w:hAnsi="Times New Roman" w:cs="Times New Roman"/>
          <w:bCs/>
          <w:sz w:val="24"/>
          <w:szCs w:val="24"/>
          <w:lang w:val="kk-KZ"/>
        </w:rPr>
        <w:t>Оксфорд</w:t>
      </w:r>
      <w:r w:rsidRPr="00750983">
        <w:rPr>
          <w:rFonts w:ascii="Times New Roman" w:hAnsi="Times New Roman" w:cs="Times New Roman"/>
          <w:sz w:val="24"/>
          <w:szCs w:val="24"/>
          <w:lang w:val="kk-KZ"/>
        </w:rPr>
        <w:t xml:space="preserve"> университетінде ашылды.</w:t>
      </w:r>
    </w:p>
    <w:p w:rsidR="00750983" w:rsidRPr="00750983" w:rsidRDefault="00750983" w:rsidP="00750983">
      <w:pPr>
        <w:widowControl w:val="0"/>
        <w:shd w:val="clear" w:color="auto" w:fill="FFFFFF"/>
        <w:spacing w:line="240" w:lineRule="auto"/>
        <w:ind w:firstLine="709"/>
        <w:jc w:val="both"/>
        <w:rPr>
          <w:rFonts w:ascii="Times New Roman" w:hAnsi="Times New Roman" w:cs="Times New Roman"/>
          <w:sz w:val="24"/>
          <w:szCs w:val="24"/>
        </w:rPr>
      </w:pPr>
      <w:proofErr w:type="spellStart"/>
      <w:r w:rsidRPr="00750983">
        <w:rPr>
          <w:rFonts w:ascii="Times New Roman" w:hAnsi="Times New Roman" w:cs="Times New Roman"/>
          <w:sz w:val="24"/>
          <w:szCs w:val="24"/>
        </w:rPr>
        <w:t>Ресейде</w:t>
      </w:r>
      <w:proofErr w:type="spellEnd"/>
      <w:r w:rsidRPr="00750983">
        <w:rPr>
          <w:rFonts w:ascii="Times New Roman" w:hAnsi="Times New Roman" w:cs="Times New Roman"/>
          <w:sz w:val="24"/>
          <w:szCs w:val="24"/>
        </w:rPr>
        <w:t xml:space="preserve"> </w:t>
      </w:r>
      <w:r w:rsidRPr="00750983">
        <w:rPr>
          <w:rFonts w:ascii="Times New Roman" w:hAnsi="Times New Roman" w:cs="Times New Roman"/>
          <w:sz w:val="24"/>
          <w:szCs w:val="24"/>
          <w:lang w:val="kk-KZ"/>
        </w:rPr>
        <w:t>музей</w:t>
      </w:r>
      <w:r w:rsidRPr="00750983">
        <w:rPr>
          <w:rFonts w:ascii="Times New Roman" w:hAnsi="Times New Roman" w:cs="Times New Roman"/>
          <w:sz w:val="24"/>
          <w:szCs w:val="24"/>
        </w:rPr>
        <w:t>л</w:t>
      </w:r>
      <w:r w:rsidRPr="00750983">
        <w:rPr>
          <w:rFonts w:ascii="Times New Roman" w:hAnsi="Times New Roman" w:cs="Times New Roman"/>
          <w:sz w:val="24"/>
          <w:szCs w:val="24"/>
          <w:lang w:val="kk-KZ"/>
        </w:rPr>
        <w:t>е</w:t>
      </w:r>
      <w:proofErr w:type="spellStart"/>
      <w:r w:rsidRPr="00750983">
        <w:rPr>
          <w:rFonts w:ascii="Times New Roman" w:hAnsi="Times New Roman" w:cs="Times New Roman"/>
          <w:sz w:val="24"/>
          <w:szCs w:val="24"/>
        </w:rPr>
        <w:t>рд</w:t>
      </w:r>
      <w:proofErr w:type="spellEnd"/>
      <w:r w:rsidRPr="00750983">
        <w:rPr>
          <w:rFonts w:ascii="Times New Roman" w:hAnsi="Times New Roman" w:cs="Times New Roman"/>
          <w:sz w:val="24"/>
          <w:szCs w:val="24"/>
          <w:lang w:val="kk-KZ"/>
        </w:rPr>
        <w:t>і</w:t>
      </w:r>
      <w:r w:rsidRPr="00750983">
        <w:rPr>
          <w:rFonts w:ascii="Times New Roman" w:hAnsi="Times New Roman" w:cs="Times New Roman"/>
          <w:sz w:val="24"/>
          <w:szCs w:val="24"/>
        </w:rPr>
        <w:t xml:space="preserve">ң </w:t>
      </w:r>
      <w:proofErr w:type="spellStart"/>
      <w:r w:rsidRPr="00750983">
        <w:rPr>
          <w:rFonts w:ascii="Times New Roman" w:hAnsi="Times New Roman" w:cs="Times New Roman"/>
          <w:sz w:val="24"/>
          <w:szCs w:val="24"/>
        </w:rPr>
        <w:t>пайда</w:t>
      </w:r>
      <w:proofErr w:type="spellEnd"/>
      <w:r w:rsidRPr="00750983">
        <w:rPr>
          <w:rFonts w:ascii="Times New Roman" w:hAnsi="Times New Roman" w:cs="Times New Roman"/>
          <w:sz w:val="24"/>
          <w:szCs w:val="24"/>
        </w:rPr>
        <w:t xml:space="preserve"> </w:t>
      </w:r>
      <w:proofErr w:type="spellStart"/>
      <w:r w:rsidRPr="00750983">
        <w:rPr>
          <w:rFonts w:ascii="Times New Roman" w:hAnsi="Times New Roman" w:cs="Times New Roman"/>
          <w:sz w:val="24"/>
          <w:szCs w:val="24"/>
        </w:rPr>
        <w:t>болуы</w:t>
      </w:r>
      <w:proofErr w:type="spellEnd"/>
      <w:r w:rsidRPr="00750983">
        <w:rPr>
          <w:rFonts w:ascii="Times New Roman" w:hAnsi="Times New Roman" w:cs="Times New Roman"/>
          <w:sz w:val="24"/>
          <w:szCs w:val="24"/>
        </w:rPr>
        <w:t xml:space="preserve"> </w:t>
      </w:r>
      <w:r w:rsidRPr="00750983">
        <w:rPr>
          <w:rFonts w:ascii="Times New Roman" w:hAnsi="Times New Roman" w:cs="Times New Roman"/>
          <w:sz w:val="24"/>
          <w:szCs w:val="24"/>
          <w:lang w:val="kk-KZ"/>
        </w:rPr>
        <w:t>патша І</w:t>
      </w:r>
      <w:r w:rsidRPr="00750983">
        <w:rPr>
          <w:rFonts w:ascii="Times New Roman" w:hAnsi="Times New Roman" w:cs="Times New Roman"/>
          <w:sz w:val="24"/>
          <w:szCs w:val="24"/>
        </w:rPr>
        <w:t xml:space="preserve"> Петр </w:t>
      </w:r>
      <w:proofErr w:type="spellStart"/>
      <w:r w:rsidRPr="00750983">
        <w:rPr>
          <w:rFonts w:ascii="Times New Roman" w:hAnsi="Times New Roman" w:cs="Times New Roman"/>
          <w:sz w:val="24"/>
          <w:szCs w:val="24"/>
        </w:rPr>
        <w:t>атымен</w:t>
      </w:r>
      <w:proofErr w:type="spellEnd"/>
      <w:r w:rsidRPr="00750983">
        <w:rPr>
          <w:rFonts w:ascii="Times New Roman" w:hAnsi="Times New Roman" w:cs="Times New Roman"/>
          <w:sz w:val="24"/>
          <w:szCs w:val="24"/>
        </w:rPr>
        <w:t xml:space="preserve"> </w:t>
      </w:r>
      <w:proofErr w:type="spellStart"/>
      <w:r w:rsidRPr="00750983">
        <w:rPr>
          <w:rFonts w:ascii="Times New Roman" w:hAnsi="Times New Roman" w:cs="Times New Roman"/>
          <w:sz w:val="24"/>
          <w:szCs w:val="24"/>
        </w:rPr>
        <w:t>байланысты</w:t>
      </w:r>
      <w:proofErr w:type="spellEnd"/>
      <w:r w:rsidRPr="00750983">
        <w:rPr>
          <w:rFonts w:ascii="Times New Roman" w:hAnsi="Times New Roman" w:cs="Times New Roman"/>
          <w:sz w:val="24"/>
          <w:szCs w:val="24"/>
        </w:rPr>
        <w:t xml:space="preserve">. 1714 </w:t>
      </w:r>
      <w:proofErr w:type="spellStart"/>
      <w:r w:rsidRPr="00750983">
        <w:rPr>
          <w:rFonts w:ascii="Times New Roman" w:hAnsi="Times New Roman" w:cs="Times New Roman"/>
          <w:sz w:val="24"/>
          <w:szCs w:val="24"/>
        </w:rPr>
        <w:t>жылы</w:t>
      </w:r>
      <w:proofErr w:type="spellEnd"/>
      <w:r w:rsidRPr="00750983">
        <w:rPr>
          <w:rFonts w:ascii="Times New Roman" w:hAnsi="Times New Roman" w:cs="Times New Roman"/>
          <w:sz w:val="24"/>
          <w:szCs w:val="24"/>
        </w:rPr>
        <w:t xml:space="preserve"> </w:t>
      </w:r>
      <w:proofErr w:type="spellStart"/>
      <w:r w:rsidRPr="00750983">
        <w:rPr>
          <w:rFonts w:ascii="Times New Roman" w:hAnsi="Times New Roman" w:cs="Times New Roman"/>
          <w:sz w:val="24"/>
          <w:szCs w:val="24"/>
        </w:rPr>
        <w:t>Петербургта</w:t>
      </w:r>
      <w:proofErr w:type="spellEnd"/>
      <w:r w:rsidRPr="00750983">
        <w:rPr>
          <w:rFonts w:ascii="Times New Roman" w:hAnsi="Times New Roman" w:cs="Times New Roman"/>
          <w:sz w:val="24"/>
          <w:szCs w:val="24"/>
        </w:rPr>
        <w:t xml:space="preserve"> ең алғашқы </w:t>
      </w:r>
      <w:proofErr w:type="spellStart"/>
      <w:r w:rsidRPr="00750983">
        <w:rPr>
          <w:rFonts w:ascii="Times New Roman" w:hAnsi="Times New Roman" w:cs="Times New Roman"/>
          <w:sz w:val="24"/>
          <w:szCs w:val="24"/>
        </w:rPr>
        <w:t>ресейлі</w:t>
      </w:r>
      <w:proofErr w:type="gramStart"/>
      <w:r w:rsidRPr="00750983">
        <w:rPr>
          <w:rFonts w:ascii="Times New Roman" w:hAnsi="Times New Roman" w:cs="Times New Roman"/>
          <w:sz w:val="24"/>
          <w:szCs w:val="24"/>
        </w:rPr>
        <w:t>к</w:t>
      </w:r>
      <w:proofErr w:type="spellEnd"/>
      <w:proofErr w:type="gramEnd"/>
      <w:r w:rsidRPr="00750983">
        <w:rPr>
          <w:rFonts w:ascii="Times New Roman" w:hAnsi="Times New Roman" w:cs="Times New Roman"/>
          <w:sz w:val="24"/>
          <w:szCs w:val="24"/>
        </w:rPr>
        <w:t xml:space="preserve"> </w:t>
      </w:r>
      <w:r w:rsidRPr="00750983">
        <w:rPr>
          <w:rFonts w:ascii="Times New Roman" w:hAnsi="Times New Roman" w:cs="Times New Roman"/>
          <w:sz w:val="24"/>
          <w:szCs w:val="24"/>
          <w:lang w:val="kk-KZ"/>
        </w:rPr>
        <w:t>музей</w:t>
      </w:r>
      <w:r w:rsidRPr="00750983">
        <w:rPr>
          <w:rFonts w:ascii="Times New Roman" w:hAnsi="Times New Roman" w:cs="Times New Roman"/>
          <w:sz w:val="24"/>
          <w:szCs w:val="24"/>
        </w:rPr>
        <w:t xml:space="preserve"> - кунсткамера </w:t>
      </w:r>
      <w:proofErr w:type="spellStart"/>
      <w:r w:rsidRPr="00750983">
        <w:rPr>
          <w:rFonts w:ascii="Times New Roman" w:hAnsi="Times New Roman" w:cs="Times New Roman"/>
          <w:sz w:val="24"/>
          <w:szCs w:val="24"/>
        </w:rPr>
        <w:t>ашылды</w:t>
      </w:r>
      <w:proofErr w:type="spellEnd"/>
      <w:r w:rsidRPr="00750983">
        <w:rPr>
          <w:rFonts w:ascii="Times New Roman" w:hAnsi="Times New Roman" w:cs="Times New Roman"/>
          <w:sz w:val="24"/>
          <w:szCs w:val="24"/>
        </w:rPr>
        <w:t xml:space="preserve">. </w:t>
      </w:r>
      <w:proofErr w:type="spellStart"/>
      <w:r w:rsidRPr="00750983">
        <w:rPr>
          <w:rFonts w:ascii="Times New Roman" w:hAnsi="Times New Roman" w:cs="Times New Roman"/>
          <w:sz w:val="24"/>
          <w:szCs w:val="24"/>
        </w:rPr>
        <w:t>Дайын</w:t>
      </w:r>
      <w:proofErr w:type="spellEnd"/>
      <w:r w:rsidRPr="00750983">
        <w:rPr>
          <w:rFonts w:ascii="Times New Roman" w:hAnsi="Times New Roman" w:cs="Times New Roman"/>
          <w:sz w:val="24"/>
          <w:szCs w:val="24"/>
        </w:rPr>
        <w:t xml:space="preserve"> </w:t>
      </w:r>
      <w:proofErr w:type="spellStart"/>
      <w:r w:rsidRPr="00750983">
        <w:rPr>
          <w:rFonts w:ascii="Times New Roman" w:hAnsi="Times New Roman" w:cs="Times New Roman"/>
          <w:sz w:val="24"/>
          <w:szCs w:val="24"/>
        </w:rPr>
        <w:t>коллекцияларды</w:t>
      </w:r>
      <w:proofErr w:type="spellEnd"/>
      <w:r w:rsidRPr="00750983">
        <w:rPr>
          <w:rFonts w:ascii="Times New Roman" w:hAnsi="Times New Roman" w:cs="Times New Roman"/>
          <w:sz w:val="24"/>
          <w:szCs w:val="24"/>
        </w:rPr>
        <w:t xml:space="preserve"> </w:t>
      </w:r>
      <w:proofErr w:type="spellStart"/>
      <w:r w:rsidRPr="00750983">
        <w:rPr>
          <w:rFonts w:ascii="Times New Roman" w:hAnsi="Times New Roman" w:cs="Times New Roman"/>
          <w:sz w:val="24"/>
          <w:szCs w:val="24"/>
        </w:rPr>
        <w:t>сатып</w:t>
      </w:r>
      <w:proofErr w:type="spellEnd"/>
      <w:r w:rsidRPr="00750983">
        <w:rPr>
          <w:rFonts w:ascii="Times New Roman" w:hAnsi="Times New Roman" w:cs="Times New Roman"/>
          <w:sz w:val="24"/>
          <w:szCs w:val="24"/>
        </w:rPr>
        <w:t xml:space="preserve"> </w:t>
      </w:r>
      <w:proofErr w:type="spellStart"/>
      <w:r w:rsidRPr="00750983">
        <w:rPr>
          <w:rFonts w:ascii="Times New Roman" w:hAnsi="Times New Roman" w:cs="Times New Roman"/>
          <w:sz w:val="24"/>
          <w:szCs w:val="24"/>
        </w:rPr>
        <w:t>алу</w:t>
      </w:r>
      <w:proofErr w:type="spellEnd"/>
      <w:r w:rsidRPr="00750983">
        <w:rPr>
          <w:rFonts w:ascii="Times New Roman" w:hAnsi="Times New Roman" w:cs="Times New Roman"/>
          <w:sz w:val="24"/>
          <w:szCs w:val="24"/>
        </w:rPr>
        <w:t xml:space="preserve">, геодезиялық және картографиялық </w:t>
      </w:r>
      <w:proofErr w:type="spellStart"/>
      <w:r w:rsidRPr="00750983">
        <w:rPr>
          <w:rFonts w:ascii="Times New Roman" w:hAnsi="Times New Roman" w:cs="Times New Roman"/>
          <w:sz w:val="24"/>
          <w:szCs w:val="24"/>
        </w:rPr>
        <w:t>экспедициялар</w:t>
      </w:r>
      <w:proofErr w:type="spellEnd"/>
      <w:r w:rsidRPr="00750983">
        <w:rPr>
          <w:rFonts w:ascii="Times New Roman" w:hAnsi="Times New Roman" w:cs="Times New Roman"/>
          <w:sz w:val="24"/>
          <w:szCs w:val="24"/>
        </w:rPr>
        <w:t xml:space="preserve"> мен </w:t>
      </w:r>
      <w:proofErr w:type="spellStart"/>
      <w:r w:rsidRPr="00750983">
        <w:rPr>
          <w:rFonts w:ascii="Times New Roman" w:hAnsi="Times New Roman" w:cs="Times New Roman"/>
          <w:sz w:val="24"/>
          <w:szCs w:val="24"/>
        </w:rPr>
        <w:t>ерікті</w:t>
      </w:r>
      <w:proofErr w:type="spellEnd"/>
      <w:r w:rsidRPr="00750983">
        <w:rPr>
          <w:rFonts w:ascii="Times New Roman" w:hAnsi="Times New Roman" w:cs="Times New Roman"/>
          <w:sz w:val="24"/>
          <w:szCs w:val="24"/>
        </w:rPr>
        <w:t xml:space="preserve"> садақа беру арқасында, </w:t>
      </w:r>
      <w:r w:rsidRPr="00750983">
        <w:rPr>
          <w:rFonts w:ascii="Times New Roman" w:hAnsi="Times New Roman" w:cs="Times New Roman"/>
          <w:sz w:val="24"/>
          <w:szCs w:val="24"/>
          <w:lang w:val="kk-KZ"/>
        </w:rPr>
        <w:t>І</w:t>
      </w:r>
      <w:r w:rsidRPr="00750983">
        <w:rPr>
          <w:rFonts w:ascii="Times New Roman" w:hAnsi="Times New Roman" w:cs="Times New Roman"/>
          <w:sz w:val="24"/>
          <w:szCs w:val="24"/>
        </w:rPr>
        <w:t xml:space="preserve"> Петр қысқа </w:t>
      </w:r>
      <w:proofErr w:type="spellStart"/>
      <w:r w:rsidRPr="00750983">
        <w:rPr>
          <w:rFonts w:ascii="Times New Roman" w:hAnsi="Times New Roman" w:cs="Times New Roman"/>
          <w:sz w:val="24"/>
          <w:szCs w:val="24"/>
        </w:rPr>
        <w:t>мерзім</w:t>
      </w:r>
      <w:proofErr w:type="spellEnd"/>
      <w:r w:rsidRPr="00750983">
        <w:rPr>
          <w:rFonts w:ascii="Times New Roman" w:hAnsi="Times New Roman" w:cs="Times New Roman"/>
          <w:sz w:val="24"/>
          <w:szCs w:val="24"/>
        </w:rPr>
        <w:t xml:space="preserve"> </w:t>
      </w:r>
      <w:proofErr w:type="spellStart"/>
      <w:r w:rsidRPr="00750983">
        <w:rPr>
          <w:rFonts w:ascii="Times New Roman" w:hAnsi="Times New Roman" w:cs="Times New Roman"/>
          <w:sz w:val="24"/>
          <w:szCs w:val="24"/>
        </w:rPr>
        <w:t>ішінде</w:t>
      </w:r>
      <w:proofErr w:type="spellEnd"/>
      <w:r w:rsidRPr="00750983">
        <w:rPr>
          <w:rFonts w:ascii="Times New Roman" w:hAnsi="Times New Roman" w:cs="Times New Roman"/>
          <w:sz w:val="24"/>
          <w:szCs w:val="24"/>
        </w:rPr>
        <w:t xml:space="preserve"> Еуропадағы ең бай жинаушылардың </w:t>
      </w:r>
      <w:proofErr w:type="spellStart"/>
      <w:r w:rsidRPr="00750983">
        <w:rPr>
          <w:rFonts w:ascii="Times New Roman" w:hAnsi="Times New Roman" w:cs="Times New Roman"/>
          <w:sz w:val="24"/>
          <w:szCs w:val="24"/>
        </w:rPr>
        <w:t>бі</w:t>
      </w:r>
      <w:proofErr w:type="gramStart"/>
      <w:r w:rsidRPr="00750983">
        <w:rPr>
          <w:rFonts w:ascii="Times New Roman" w:hAnsi="Times New Roman" w:cs="Times New Roman"/>
          <w:sz w:val="24"/>
          <w:szCs w:val="24"/>
        </w:rPr>
        <w:t>р</w:t>
      </w:r>
      <w:proofErr w:type="gramEnd"/>
      <w:r w:rsidRPr="00750983">
        <w:rPr>
          <w:rFonts w:ascii="Times New Roman" w:hAnsi="Times New Roman" w:cs="Times New Roman"/>
          <w:sz w:val="24"/>
          <w:szCs w:val="24"/>
        </w:rPr>
        <w:t>і</w:t>
      </w:r>
      <w:proofErr w:type="spellEnd"/>
      <w:r w:rsidRPr="00750983">
        <w:rPr>
          <w:rFonts w:ascii="Times New Roman" w:hAnsi="Times New Roman" w:cs="Times New Roman"/>
          <w:sz w:val="24"/>
          <w:szCs w:val="24"/>
        </w:rPr>
        <w:t xml:space="preserve"> </w:t>
      </w:r>
      <w:proofErr w:type="spellStart"/>
      <w:r w:rsidRPr="00750983">
        <w:rPr>
          <w:rFonts w:ascii="Times New Roman" w:hAnsi="Times New Roman" w:cs="Times New Roman"/>
          <w:sz w:val="24"/>
          <w:szCs w:val="24"/>
        </w:rPr>
        <w:t>болды</w:t>
      </w:r>
      <w:proofErr w:type="spellEnd"/>
      <w:r w:rsidRPr="00750983">
        <w:rPr>
          <w:rFonts w:ascii="Times New Roman" w:hAnsi="Times New Roman" w:cs="Times New Roman"/>
          <w:sz w:val="24"/>
          <w:szCs w:val="24"/>
        </w:rPr>
        <w:t>.</w:t>
      </w:r>
    </w:p>
    <w:p w:rsidR="00750983" w:rsidRPr="00750983" w:rsidRDefault="00750983" w:rsidP="00750983">
      <w:pPr>
        <w:widowControl w:val="0"/>
        <w:shd w:val="clear" w:color="auto" w:fill="FFFFFF"/>
        <w:spacing w:line="240" w:lineRule="auto"/>
        <w:ind w:firstLine="709"/>
        <w:jc w:val="both"/>
        <w:rPr>
          <w:rFonts w:ascii="Times New Roman" w:hAnsi="Times New Roman" w:cs="Times New Roman"/>
          <w:sz w:val="24"/>
          <w:szCs w:val="24"/>
        </w:rPr>
      </w:pPr>
      <w:r w:rsidRPr="00750983">
        <w:rPr>
          <w:rFonts w:ascii="Times New Roman" w:hAnsi="Times New Roman" w:cs="Times New Roman"/>
          <w:sz w:val="24"/>
          <w:szCs w:val="24"/>
        </w:rPr>
        <w:t xml:space="preserve">XIX ғасыр </w:t>
      </w:r>
      <w:proofErr w:type="spellStart"/>
      <w:r w:rsidRPr="00750983">
        <w:rPr>
          <w:rFonts w:ascii="Times New Roman" w:hAnsi="Times New Roman" w:cs="Times New Roman"/>
          <w:sz w:val="24"/>
          <w:szCs w:val="24"/>
        </w:rPr>
        <w:t>ішінде</w:t>
      </w:r>
      <w:proofErr w:type="spellEnd"/>
      <w:r w:rsidRPr="00750983">
        <w:rPr>
          <w:rFonts w:ascii="Times New Roman" w:hAnsi="Times New Roman" w:cs="Times New Roman"/>
          <w:sz w:val="24"/>
          <w:szCs w:val="24"/>
        </w:rPr>
        <w:t xml:space="preserve"> мұра</w:t>
      </w:r>
      <w:r w:rsidRPr="00750983">
        <w:rPr>
          <w:rFonts w:ascii="Times New Roman" w:hAnsi="Times New Roman" w:cs="Times New Roman"/>
          <w:sz w:val="24"/>
          <w:szCs w:val="24"/>
          <w:lang w:val="kk-KZ"/>
        </w:rPr>
        <w:t>ж</w:t>
      </w:r>
      <w:r w:rsidRPr="00750983">
        <w:rPr>
          <w:rFonts w:ascii="Times New Roman" w:hAnsi="Times New Roman" w:cs="Times New Roman"/>
          <w:sz w:val="24"/>
          <w:szCs w:val="24"/>
        </w:rPr>
        <w:t xml:space="preserve">ай </w:t>
      </w:r>
      <w:proofErr w:type="spellStart"/>
      <w:r w:rsidRPr="00750983">
        <w:rPr>
          <w:rFonts w:ascii="Times New Roman" w:hAnsi="Times New Roman" w:cs="Times New Roman"/>
          <w:sz w:val="24"/>
          <w:szCs w:val="24"/>
        </w:rPr>
        <w:t>бірте-бірте</w:t>
      </w:r>
      <w:proofErr w:type="spellEnd"/>
      <w:r w:rsidRPr="00750983">
        <w:rPr>
          <w:rFonts w:ascii="Times New Roman" w:hAnsi="Times New Roman" w:cs="Times New Roman"/>
          <w:sz w:val="24"/>
          <w:szCs w:val="24"/>
        </w:rPr>
        <w:t xml:space="preserve"> </w:t>
      </w:r>
      <w:proofErr w:type="spellStart"/>
      <w:r w:rsidRPr="00750983">
        <w:rPr>
          <w:rFonts w:ascii="Times New Roman" w:hAnsi="Times New Roman" w:cs="Times New Roman"/>
          <w:sz w:val="24"/>
          <w:szCs w:val="24"/>
        </w:rPr>
        <w:t>адам</w:t>
      </w:r>
      <w:proofErr w:type="spellEnd"/>
      <w:r w:rsidRPr="00750983">
        <w:rPr>
          <w:rFonts w:ascii="Times New Roman" w:hAnsi="Times New Roman" w:cs="Times New Roman"/>
          <w:sz w:val="24"/>
          <w:szCs w:val="24"/>
        </w:rPr>
        <w:t xml:space="preserve"> өмі</w:t>
      </w:r>
      <w:proofErr w:type="gramStart"/>
      <w:r w:rsidRPr="00750983">
        <w:rPr>
          <w:rFonts w:ascii="Times New Roman" w:hAnsi="Times New Roman" w:cs="Times New Roman"/>
          <w:sz w:val="24"/>
          <w:szCs w:val="24"/>
        </w:rPr>
        <w:t>р</w:t>
      </w:r>
      <w:proofErr w:type="gramEnd"/>
      <w:r w:rsidRPr="00750983">
        <w:rPr>
          <w:rFonts w:ascii="Times New Roman" w:hAnsi="Times New Roman" w:cs="Times New Roman"/>
          <w:sz w:val="24"/>
          <w:szCs w:val="24"/>
        </w:rPr>
        <w:t xml:space="preserve">інің </w:t>
      </w:r>
      <w:proofErr w:type="spellStart"/>
      <w:r w:rsidRPr="00750983">
        <w:rPr>
          <w:rFonts w:ascii="Times New Roman" w:hAnsi="Times New Roman" w:cs="Times New Roman"/>
          <w:sz w:val="24"/>
          <w:szCs w:val="24"/>
        </w:rPr>
        <w:t>ажырамас</w:t>
      </w:r>
      <w:proofErr w:type="spellEnd"/>
      <w:r w:rsidRPr="00750983">
        <w:rPr>
          <w:rFonts w:ascii="Times New Roman" w:hAnsi="Times New Roman" w:cs="Times New Roman"/>
          <w:sz w:val="24"/>
          <w:szCs w:val="24"/>
        </w:rPr>
        <w:t xml:space="preserve"> бөлігіне </w:t>
      </w:r>
      <w:proofErr w:type="spellStart"/>
      <w:r w:rsidRPr="00750983">
        <w:rPr>
          <w:rFonts w:ascii="Times New Roman" w:hAnsi="Times New Roman" w:cs="Times New Roman"/>
          <w:sz w:val="24"/>
          <w:szCs w:val="24"/>
        </w:rPr>
        <w:t>айналды</w:t>
      </w:r>
      <w:proofErr w:type="spellEnd"/>
      <w:r w:rsidRPr="00750983">
        <w:rPr>
          <w:rFonts w:ascii="Times New Roman" w:hAnsi="Times New Roman" w:cs="Times New Roman"/>
          <w:sz w:val="24"/>
          <w:szCs w:val="24"/>
        </w:rPr>
        <w:t>.</w:t>
      </w:r>
    </w:p>
    <w:p w:rsidR="00750983" w:rsidRPr="00750983" w:rsidRDefault="00750983" w:rsidP="00750983">
      <w:pPr>
        <w:widowControl w:val="0"/>
        <w:spacing w:line="240" w:lineRule="auto"/>
        <w:ind w:firstLine="709"/>
        <w:jc w:val="both"/>
        <w:rPr>
          <w:rFonts w:ascii="Times New Roman" w:hAnsi="Times New Roman" w:cs="Times New Roman"/>
          <w:b/>
          <w:bCs/>
          <w:sz w:val="24"/>
          <w:szCs w:val="24"/>
          <w:lang w:val="kk-KZ"/>
        </w:rPr>
      </w:pPr>
      <w:r w:rsidRPr="00750983">
        <w:rPr>
          <w:rFonts w:ascii="Times New Roman" w:hAnsi="Times New Roman" w:cs="Times New Roman"/>
          <w:sz w:val="24"/>
          <w:szCs w:val="24"/>
          <w:lang w:val="kk-KZ"/>
        </w:rPr>
        <w:t>Тарихи өлкетану қайнар көздерінің арасында музейлердің материалдары, яғни, табиғи-тарихи топтамалар мен материалды және рухани мәдениет ескерткіштерді жинақтап, сақтап, зерттейтін ғылыми мекемелердің маткриялдары ерекше орын алады. Музейлердің негізі болып табылатын ескерткіш-түпнұсқалардың топтамалары ғылыми- зерттеу және ағарту мекемелерінің ерекшеліктерін (спецификасын) анықтайды. Осы ескерткіштер негізінде музейлер ғылыми-зерттеу жұмыстарын, ғылыми-ағарту, білім және тәрбиелік жұмыстарын жүргізеді.</w:t>
      </w:r>
    </w:p>
    <w:p w:rsidR="00750983" w:rsidRPr="00750983" w:rsidRDefault="00750983" w:rsidP="00750983">
      <w:pPr>
        <w:widowControl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Тарихи музейтануда тарих ғылымының әдістерін және қосымша пәндерін қолдану, оның ішінде археологияның, полеографияның, этнографияның, нумизматиканың, сфрагистиканың әдістерін, сонымен қатар әдебиеттану мен өнертанудың әдістерін қолдану, өлкенің, аймақтың тарихы бойынша әкспозициялар мен көрмелер құруда, мәдени-ағарту қызметінің түрлі формаларында аталған пәндердің көмегі. Музейлердің </w:t>
      </w:r>
      <w:r w:rsidRPr="00750983">
        <w:rPr>
          <w:rFonts w:ascii="Times New Roman" w:hAnsi="Times New Roman" w:cs="Times New Roman"/>
          <w:sz w:val="24"/>
          <w:szCs w:val="24"/>
          <w:lang w:val="kk-KZ"/>
        </w:rPr>
        <w:lastRenderedPageBreak/>
        <w:t>бірегейлігі және қайталанбайтындығы, олардың құрамындағы жиналыстардың, қызмет өрісіндегі, заң ережелеріндегі ұқсас жақтары. Осы музей әлеміндегі көпжақтылықты белгілі бір топтарға бөлуге мүмкіндік береді. Белгілі бір ғылыммен немесе өнердің, өндірістің және оның салаларына байланысты, олардың мамандандырылуын ескеріледі. Тарихи музейлер белгілі бір қаланың, кәсіпорынның, мекеменің тарихына арналған жалпы тарихы, тарихи-өлкетанушылық, археологиялық этнографиялық, әскери-тарихи, әскери тұрмыстық және басқа да тарихи музейлер бойынша сараланады.</w:t>
      </w:r>
    </w:p>
    <w:p w:rsidR="00750983" w:rsidRPr="00750983" w:rsidRDefault="00750983" w:rsidP="00750983">
      <w:pPr>
        <w:widowControl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bCs/>
          <w:i/>
          <w:sz w:val="24"/>
          <w:szCs w:val="24"/>
          <w:lang w:val="kk-KZ"/>
        </w:rPr>
        <w:t>●</w:t>
      </w:r>
      <w:r w:rsidRPr="00750983">
        <w:rPr>
          <w:rFonts w:ascii="Times New Roman" w:hAnsi="Times New Roman" w:cs="Times New Roman"/>
          <w:b/>
          <w:i/>
          <w:sz w:val="24"/>
          <w:szCs w:val="24"/>
          <w:lang w:val="kk-KZ"/>
        </w:rPr>
        <w:t>Музейлердің типтері мен профильдері.</w:t>
      </w:r>
      <w:r w:rsidRPr="00750983">
        <w:rPr>
          <w:rFonts w:ascii="Times New Roman" w:hAnsi="Times New Roman" w:cs="Times New Roman"/>
          <w:sz w:val="24"/>
          <w:szCs w:val="24"/>
          <w:lang w:val="kk-KZ"/>
        </w:rPr>
        <w:t xml:space="preserve"> Республикадағы барлық музейлер олардың негізгі мақсаттарын анықтайтын типтерімен ерекшеленеді. Көптеген музейлер ғылыми-зерттеу – ағарту типіне жатады. Музейдің басқа түрі – зерттеулік, ол негізінен қандай да бір ғылыми пән бойынша түпнұсқаларды сақтау мен зерттеуге бағытталған. Бұл көбінесе, ғалымдар ғылыми-зерттеу жұмыстарын жүргізетін музей-зертханалар (мысалы, Қазақстан Республикасының Ғылым Академиясының геологиялық музейі). Ал, үшінші тип, ол – көптеген жоғарғы оқу орындарында болатын оқу музейлері. Олардың негізгі мақсаттары – оқу үрдісінің жетілуіне көмектесу. Көбінесе, музей типтері музей топтамалары қорларын және олардың қызмет бағыттарын анықтайды.</w:t>
      </w:r>
    </w:p>
    <w:p w:rsidR="00750983" w:rsidRPr="00750983" w:rsidRDefault="00750983" w:rsidP="00750983">
      <w:pPr>
        <w:widowControl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 xml:space="preserve">Сонымен қатар музейлер профильдері бөлінеді, осы профильдер бойынша олардың ғылыми пәндерге, өнер салаларына, өндіріс салаларына қатыстылығы анықталады. Негізгі профильдер арасынан тарихи (оның ішінде тарихи-революциялық, археологиялық, этнографиялық, әскери-тарихи, мемориалды және т.б), табиғи-ғылыми, өнертану, әдеби, техникалық музейлерді атауға болады. </w:t>
      </w:r>
    </w:p>
    <w:p w:rsidR="00750983" w:rsidRPr="00750983" w:rsidRDefault="00750983" w:rsidP="00750983">
      <w:pPr>
        <w:widowControl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bCs/>
          <w:i/>
          <w:sz w:val="24"/>
          <w:szCs w:val="24"/>
          <w:lang w:val="kk-KZ"/>
        </w:rPr>
        <w:t>●</w:t>
      </w:r>
      <w:r w:rsidRPr="00750983">
        <w:rPr>
          <w:rFonts w:ascii="Times New Roman" w:hAnsi="Times New Roman" w:cs="Times New Roman"/>
          <w:b/>
          <w:i/>
          <w:sz w:val="24"/>
          <w:szCs w:val="24"/>
          <w:lang w:val="kk-KZ"/>
        </w:rPr>
        <w:t>Өнертану музейлері және олардың құрылымы</w:t>
      </w:r>
      <w:r w:rsidRPr="00750983">
        <w:rPr>
          <w:rFonts w:ascii="Times New Roman" w:hAnsi="Times New Roman" w:cs="Times New Roman"/>
          <w:i/>
          <w:sz w:val="24"/>
          <w:szCs w:val="24"/>
          <w:lang w:val="kk-KZ"/>
        </w:rPr>
        <w:t xml:space="preserve">. </w:t>
      </w:r>
      <w:r w:rsidRPr="00750983">
        <w:rPr>
          <w:rFonts w:ascii="Times New Roman" w:hAnsi="Times New Roman" w:cs="Times New Roman"/>
          <w:sz w:val="24"/>
          <w:szCs w:val="24"/>
          <w:lang w:val="kk-KZ"/>
        </w:rPr>
        <w:t xml:space="preserve">Өнертанушылар олардың қолдары жететін барлық музейлердің қорларын пайдаланады. Бірақ тақырыбы жағынан неғұрлым жақын материалдар өлкетану көздерге үміт артуға болады. Туған өлкенің тарихы мен қазіргі дамуын зерттеу үшін маңызды тарихи база ретінде өлкетану музейлердің үлкен мәнін – ғылыми мекеменің нақты сипаттамасының талаптарын, оның құрылымын, оның топтамаларының құрамын, қызмет бағыттарын анықтайды. </w:t>
      </w:r>
    </w:p>
    <w:p w:rsidR="00750983" w:rsidRPr="00750983" w:rsidRDefault="00750983" w:rsidP="00750983">
      <w:pPr>
        <w:widowControl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Жоғарыда айтылғандардың, өлкетану музейі – бұл кешенді профильді музей. Ол өлкенің тарихын ғана емес, сондай-ақ табиғи топтамаларын зерттеп, жинақтайды. Осы жерде гуманитарлық және табиғи- ғылыми профильдердің қосылуы болады. Бұл тарихи бөлімдер мен табиғи бөлімдерді қарастыратын музей құрылымдарында байқалады. Бөлімдердің саны мен олардың қызметтері қор топтамаларының құрамы мен өлшемдеріне, экспозицияның көлеміне, т.с.с. байланысты болады. Негізінен облыстық өлкетану музейі: революцияға дейінгі кезең тарихы (ежелгі дәуірден XIX ғ. басына дейін ), кеңес дәуірі тарихы, егеменді және тәуелсіз Қазақстанның даму кезеңі, табиғаттар ғылыми – ағарту, фотолабораториясы бар көркем – рәсімдеу, т.с.с бөлімдерден тұрады. Әрине, аудандық музейлерде бұндай бөлімдер аз, бірақ барлық жағдайда да тарихи,табиғат қорлары бар. Тарихи бөлімдер мен табиғат бөлімдерінің басты міндеті – экспозициялар мен көрмелер құру, топтамаларды жинақтау және зерттеу. Қор бөлімі топтамалардың жинақталуы мен есебін, олардың ғылыми өңделуін жүргізеді, ескерткіштерді сақтайды.</w:t>
      </w:r>
    </w:p>
    <w:p w:rsidR="00750983" w:rsidRPr="00750983" w:rsidRDefault="00750983" w:rsidP="00750983">
      <w:pPr>
        <w:widowControl w:val="0"/>
        <w:spacing w:line="240" w:lineRule="auto"/>
        <w:ind w:firstLine="709"/>
        <w:jc w:val="both"/>
        <w:rPr>
          <w:rFonts w:ascii="Times New Roman" w:hAnsi="Times New Roman" w:cs="Times New Roman"/>
          <w:sz w:val="24"/>
          <w:szCs w:val="24"/>
          <w:shd w:val="clear" w:color="auto" w:fill="FFFFFF"/>
          <w:lang w:val="kk-KZ"/>
        </w:rPr>
      </w:pPr>
      <w:r w:rsidRPr="00750983">
        <w:rPr>
          <w:rFonts w:ascii="Times New Roman" w:hAnsi="Times New Roman" w:cs="Times New Roman"/>
          <w:sz w:val="24"/>
          <w:szCs w:val="24"/>
          <w:shd w:val="clear" w:color="auto" w:fill="FFFFFF"/>
          <w:lang w:val="kk-KZ"/>
        </w:rPr>
        <w:t>Музей өзінің әлеуметтік қызметін музей жәдігерлерін жинау, сақтау, үйрену, зерттеу және қолдану арқылы жүзеге асырады.</w:t>
      </w:r>
    </w:p>
    <w:p w:rsidR="00750983" w:rsidRPr="00750983" w:rsidRDefault="00750983" w:rsidP="00750983">
      <w:pPr>
        <w:widowControl w:val="0"/>
        <w:spacing w:line="240" w:lineRule="auto"/>
        <w:ind w:firstLine="709"/>
        <w:jc w:val="both"/>
        <w:rPr>
          <w:rFonts w:ascii="Times New Roman" w:hAnsi="Times New Roman" w:cs="Times New Roman"/>
          <w:sz w:val="24"/>
          <w:szCs w:val="24"/>
          <w:lang w:val="kk-KZ"/>
        </w:rPr>
      </w:pPr>
      <w:proofErr w:type="spellStart"/>
      <w:r w:rsidRPr="00750983">
        <w:rPr>
          <w:rFonts w:ascii="Times New Roman" w:hAnsi="Times New Roman" w:cs="Times New Roman"/>
          <w:sz w:val="24"/>
          <w:szCs w:val="24"/>
          <w:shd w:val="clear" w:color="auto" w:fill="FFFFFF"/>
        </w:rPr>
        <w:t>Белгілі</w:t>
      </w:r>
      <w:proofErr w:type="spellEnd"/>
      <w:r w:rsidRPr="00750983">
        <w:rPr>
          <w:rFonts w:ascii="Times New Roman" w:hAnsi="Times New Roman" w:cs="Times New Roman"/>
          <w:sz w:val="24"/>
          <w:szCs w:val="24"/>
          <w:shd w:val="clear" w:color="auto" w:fill="FFFFFF"/>
        </w:rPr>
        <w:t xml:space="preserve"> </w:t>
      </w:r>
      <w:proofErr w:type="spellStart"/>
      <w:r w:rsidRPr="00750983">
        <w:rPr>
          <w:rFonts w:ascii="Times New Roman" w:hAnsi="Times New Roman" w:cs="Times New Roman"/>
          <w:sz w:val="24"/>
          <w:szCs w:val="24"/>
          <w:shd w:val="clear" w:color="auto" w:fill="FFFFFF"/>
        </w:rPr>
        <w:t>бі</w:t>
      </w:r>
      <w:proofErr w:type="gramStart"/>
      <w:r w:rsidRPr="00750983">
        <w:rPr>
          <w:rFonts w:ascii="Times New Roman" w:hAnsi="Times New Roman" w:cs="Times New Roman"/>
          <w:sz w:val="24"/>
          <w:szCs w:val="24"/>
          <w:shd w:val="clear" w:color="auto" w:fill="FFFFFF"/>
        </w:rPr>
        <w:t>р</w:t>
      </w:r>
      <w:proofErr w:type="spellEnd"/>
      <w:proofErr w:type="gramEnd"/>
      <w:r w:rsidRPr="00750983">
        <w:rPr>
          <w:rFonts w:ascii="Times New Roman" w:hAnsi="Times New Roman" w:cs="Times New Roman"/>
          <w:sz w:val="24"/>
          <w:szCs w:val="24"/>
          <w:shd w:val="clear" w:color="auto" w:fill="FFFFFF"/>
        </w:rPr>
        <w:t xml:space="preserve"> </w:t>
      </w:r>
      <w:proofErr w:type="spellStart"/>
      <w:r w:rsidRPr="00750983">
        <w:rPr>
          <w:rFonts w:ascii="Times New Roman" w:hAnsi="Times New Roman" w:cs="Times New Roman"/>
          <w:sz w:val="24"/>
          <w:szCs w:val="24"/>
          <w:shd w:val="clear" w:color="auto" w:fill="FFFFFF"/>
        </w:rPr>
        <w:t>затты</w:t>
      </w:r>
      <w:proofErr w:type="spellEnd"/>
      <w:r w:rsidRPr="00750983">
        <w:rPr>
          <w:rFonts w:ascii="Times New Roman" w:hAnsi="Times New Roman" w:cs="Times New Roman"/>
          <w:sz w:val="24"/>
          <w:szCs w:val="24"/>
          <w:shd w:val="clear" w:color="auto" w:fill="FFFFFF"/>
        </w:rPr>
        <w:t xml:space="preserve"> </w:t>
      </w:r>
      <w:proofErr w:type="spellStart"/>
      <w:r w:rsidRPr="00750983">
        <w:rPr>
          <w:rFonts w:ascii="Times New Roman" w:hAnsi="Times New Roman" w:cs="Times New Roman"/>
          <w:sz w:val="24"/>
          <w:szCs w:val="24"/>
          <w:shd w:val="clear" w:color="auto" w:fill="FFFFFF"/>
        </w:rPr>
        <w:t>жасауда</w:t>
      </w:r>
      <w:proofErr w:type="spellEnd"/>
      <w:r w:rsidRPr="00750983">
        <w:rPr>
          <w:rFonts w:ascii="Times New Roman" w:hAnsi="Times New Roman" w:cs="Times New Roman"/>
          <w:sz w:val="24"/>
          <w:szCs w:val="24"/>
          <w:shd w:val="clear" w:color="auto" w:fill="FFFFFF"/>
        </w:rPr>
        <w:t xml:space="preserve"> да, қолдануда да оның функционалдық мәні </w:t>
      </w:r>
      <w:proofErr w:type="spellStart"/>
      <w:r w:rsidRPr="00750983">
        <w:rPr>
          <w:rFonts w:ascii="Times New Roman" w:hAnsi="Times New Roman" w:cs="Times New Roman"/>
          <w:sz w:val="24"/>
          <w:szCs w:val="24"/>
          <w:shd w:val="clear" w:color="auto" w:fill="FFFFFF"/>
        </w:rPr>
        <w:t>болады</w:t>
      </w:r>
      <w:proofErr w:type="spellEnd"/>
      <w:r w:rsidRPr="00750983">
        <w:rPr>
          <w:rFonts w:ascii="Times New Roman" w:hAnsi="Times New Roman" w:cs="Times New Roman"/>
          <w:sz w:val="24"/>
          <w:szCs w:val="24"/>
          <w:shd w:val="clear" w:color="auto" w:fill="FFFFFF"/>
        </w:rPr>
        <w:t xml:space="preserve">. Музей әлеуметтік институт </w:t>
      </w:r>
      <w:proofErr w:type="spellStart"/>
      <w:r w:rsidRPr="00750983">
        <w:rPr>
          <w:rFonts w:ascii="Times New Roman" w:hAnsi="Times New Roman" w:cs="Times New Roman"/>
          <w:sz w:val="24"/>
          <w:szCs w:val="24"/>
          <w:shd w:val="clear" w:color="auto" w:fill="FFFFFF"/>
        </w:rPr>
        <w:t>ретінде</w:t>
      </w:r>
      <w:proofErr w:type="spellEnd"/>
      <w:r w:rsidRPr="00750983">
        <w:rPr>
          <w:rFonts w:ascii="Times New Roman" w:hAnsi="Times New Roman" w:cs="Times New Roman"/>
          <w:sz w:val="24"/>
          <w:szCs w:val="24"/>
          <w:shd w:val="clear" w:color="auto" w:fill="FFFFFF"/>
        </w:rPr>
        <w:t xml:space="preserve"> қоғамдағы өзгерістерді көрсетеді, олардың тарихилығын тереңдетеді. Әрбі</w:t>
      </w:r>
      <w:proofErr w:type="gramStart"/>
      <w:r w:rsidRPr="00750983">
        <w:rPr>
          <w:rFonts w:ascii="Times New Roman" w:hAnsi="Times New Roman" w:cs="Times New Roman"/>
          <w:sz w:val="24"/>
          <w:szCs w:val="24"/>
          <w:shd w:val="clear" w:color="auto" w:fill="FFFFFF"/>
        </w:rPr>
        <w:t>р</w:t>
      </w:r>
      <w:proofErr w:type="gramEnd"/>
      <w:r w:rsidRPr="00750983">
        <w:rPr>
          <w:rFonts w:ascii="Times New Roman" w:hAnsi="Times New Roman" w:cs="Times New Roman"/>
          <w:sz w:val="24"/>
          <w:szCs w:val="24"/>
          <w:shd w:val="clear" w:color="auto" w:fill="FFFFFF"/>
        </w:rPr>
        <w:t xml:space="preserve"> жәдігердің қоғамдық мәнін, </w:t>
      </w:r>
      <w:proofErr w:type="spellStart"/>
      <w:r w:rsidRPr="00750983">
        <w:rPr>
          <w:rFonts w:ascii="Times New Roman" w:hAnsi="Times New Roman" w:cs="Times New Roman"/>
          <w:sz w:val="24"/>
          <w:szCs w:val="24"/>
          <w:shd w:val="clear" w:color="auto" w:fill="FFFFFF"/>
        </w:rPr>
        <w:t>музейлік</w:t>
      </w:r>
      <w:proofErr w:type="spellEnd"/>
      <w:r w:rsidRPr="00750983">
        <w:rPr>
          <w:rFonts w:ascii="Times New Roman" w:hAnsi="Times New Roman" w:cs="Times New Roman"/>
          <w:sz w:val="24"/>
          <w:szCs w:val="24"/>
          <w:shd w:val="clear" w:color="auto" w:fill="FFFFFF"/>
        </w:rPr>
        <w:t xml:space="preserve"> құндылығын көрсетеді.</w:t>
      </w:r>
    </w:p>
    <w:p w:rsidR="00750983" w:rsidRPr="00750983" w:rsidRDefault="00750983" w:rsidP="00750983">
      <w:pPr>
        <w:widowControl w:val="0"/>
        <w:spacing w:line="240" w:lineRule="auto"/>
        <w:ind w:firstLine="709"/>
        <w:jc w:val="both"/>
        <w:rPr>
          <w:rFonts w:ascii="Times New Roman" w:hAnsi="Times New Roman" w:cs="Times New Roman"/>
          <w:sz w:val="24"/>
          <w:szCs w:val="24"/>
          <w:shd w:val="clear" w:color="auto" w:fill="FFFFFF"/>
          <w:lang w:val="kk-KZ"/>
        </w:rPr>
      </w:pPr>
      <w:r w:rsidRPr="00750983">
        <w:rPr>
          <w:rFonts w:ascii="Times New Roman" w:hAnsi="Times New Roman" w:cs="Times New Roman"/>
          <w:sz w:val="24"/>
          <w:szCs w:val="24"/>
          <w:shd w:val="clear" w:color="auto" w:fill="FFFFFF"/>
          <w:lang w:val="kk-KZ"/>
        </w:rPr>
        <w:lastRenderedPageBreak/>
        <w:t>Жәдігерлердің ақпараттық потенциалы екіге бөлінеді. Бірінші – ішкі хабарламалық кеңестік, екінші – сыртқы хабарламалық кеңестік. Біріншісі заттың өзіне байланысты мәлімет көрсетсе, екіншісі жәдігердің айналасындағы ортаға қатысты мәліметтерді көрсетеді.</w:t>
      </w:r>
    </w:p>
    <w:p w:rsidR="00750983" w:rsidRPr="00750983" w:rsidRDefault="00750983" w:rsidP="00750983">
      <w:pPr>
        <w:widowControl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shd w:val="clear" w:color="auto" w:fill="FFFFFF"/>
          <w:lang w:val="kk-KZ"/>
        </w:rPr>
        <w:t>Музей жәдігерлерінің семантикалық (мәндік), аксиологиялық (бағалылық), коммуникативтік (хабарламалық) аспектілері бар және де әрбір музей жәдігері аттрактивтік (көңіл аудару, назарды күшейту), семантикалық (мәнерлілік, дәлділік, мәндік), экспрессивтік (толқыту, көңілде әсер қалдыру қасиеті), репрезентативтік (ұқсас жәдігерлердің артықшылығын анықтай білу) қасиеттерге ие. Музей жәдігерлері тек дерек қана емес, мәдени – тарихи ескерткіш ретінде бағалылығы зор қоғам мен мемлекет, мекеме байлығы деп саналады.</w:t>
      </w:r>
    </w:p>
    <w:p w:rsidR="00750983" w:rsidRPr="00750983" w:rsidRDefault="00750983" w:rsidP="00750983">
      <w:pPr>
        <w:widowControl w:val="0"/>
        <w:spacing w:line="240" w:lineRule="auto"/>
        <w:ind w:firstLine="709"/>
        <w:jc w:val="both"/>
        <w:rPr>
          <w:rStyle w:val="apple-converted-space"/>
          <w:rFonts w:ascii="Times New Roman" w:hAnsi="Times New Roman" w:cs="Times New Roman"/>
          <w:sz w:val="24"/>
          <w:szCs w:val="24"/>
          <w:shd w:val="clear" w:color="auto" w:fill="FFFFFF"/>
          <w:lang w:val="kk-KZ"/>
        </w:rPr>
      </w:pPr>
      <w:r w:rsidRPr="00750983">
        <w:rPr>
          <w:rFonts w:ascii="Times New Roman" w:hAnsi="Times New Roman" w:cs="Times New Roman"/>
          <w:sz w:val="24"/>
          <w:szCs w:val="24"/>
          <w:shd w:val="clear" w:color="auto" w:fill="FFFFFF"/>
          <w:lang w:val="kk-KZ"/>
        </w:rPr>
        <w:t>Музей жәдігері – нақты өмірден алынған, музейге қоюға құндылығы бар, музей қорына тіркелген, ұзақ сақтауға бейім зат. Ол әлеуметтік, тарихи, қоғамдық өмірдің дерегі ретінде, ұлттық құндылықтың бөлігі ретінде қарастырылады. Музей жәдігері – бүкіл музейдің қызметін, оның бағыттарын, жоспарын жүзеге асыратын негіз болып табылады.</w:t>
      </w:r>
      <w:r w:rsidRPr="00750983">
        <w:rPr>
          <w:rStyle w:val="apple-converted-space"/>
          <w:rFonts w:ascii="Times New Roman" w:hAnsi="Times New Roman" w:cs="Times New Roman"/>
          <w:sz w:val="24"/>
          <w:szCs w:val="24"/>
          <w:shd w:val="clear" w:color="auto" w:fill="FFFFFF"/>
          <w:lang w:val="kk-KZ"/>
        </w:rPr>
        <w:t> </w:t>
      </w:r>
    </w:p>
    <w:p w:rsidR="00750983" w:rsidRPr="00750983" w:rsidRDefault="00750983" w:rsidP="00750983">
      <w:pPr>
        <w:widowControl w:val="0"/>
        <w:spacing w:line="240" w:lineRule="auto"/>
        <w:ind w:firstLine="709"/>
        <w:jc w:val="both"/>
        <w:rPr>
          <w:rFonts w:ascii="Times New Roman" w:hAnsi="Times New Roman" w:cs="Times New Roman"/>
          <w:sz w:val="24"/>
          <w:szCs w:val="24"/>
          <w:shd w:val="clear" w:color="auto" w:fill="FFFFFF"/>
          <w:lang w:val="kk-KZ"/>
        </w:rPr>
      </w:pPr>
      <w:r w:rsidRPr="00750983">
        <w:rPr>
          <w:rFonts w:ascii="Times New Roman" w:hAnsi="Times New Roman" w:cs="Times New Roman"/>
          <w:sz w:val="24"/>
          <w:szCs w:val="24"/>
          <w:shd w:val="clear" w:color="auto" w:fill="FFFFFF"/>
          <w:lang w:val="kk-KZ"/>
        </w:rPr>
        <w:t>Кез келген музей жәдігерін зерттеу ғылымға негізделеді. Қазіргі кезде музей ісі адам қызметінің ғасырлар бойы қол жеткізген нәтижесі ретінде, табиғаттың сыйы мен ерекшелігін көрсетіп (табиғи музей, қорықтар), ғылыми құжаттармен негізделіп, түрлі профильді салада жұмыс істейтін жұмыс ретінде қарастырылады.</w:t>
      </w:r>
    </w:p>
    <w:p w:rsidR="00750983" w:rsidRPr="00750983" w:rsidRDefault="00750983" w:rsidP="00750983">
      <w:pPr>
        <w:widowControl w:val="0"/>
        <w:spacing w:line="240" w:lineRule="auto"/>
        <w:ind w:firstLine="709"/>
        <w:jc w:val="both"/>
        <w:rPr>
          <w:rFonts w:ascii="Times New Roman" w:hAnsi="Times New Roman" w:cs="Times New Roman"/>
          <w:sz w:val="24"/>
          <w:szCs w:val="24"/>
          <w:shd w:val="clear" w:color="auto" w:fill="FFFFFF"/>
          <w:lang w:val="kk-KZ"/>
        </w:rPr>
      </w:pPr>
      <w:r w:rsidRPr="00750983">
        <w:rPr>
          <w:rFonts w:ascii="Times New Roman" w:hAnsi="Times New Roman" w:cs="Times New Roman"/>
          <w:sz w:val="24"/>
          <w:szCs w:val="24"/>
          <w:shd w:val="clear" w:color="auto" w:fill="FFFFFF"/>
          <w:lang w:val="kk-KZ"/>
        </w:rPr>
        <w:t>Музей ісінің негізгі құрамдас бөлігіне музейдің практикалық ісі, ескерткіштерді қорғау, музей жүйесі, музей саясатын заңдастыру, музей ісіндегі кдрларды дайындау да кіреді. Ғылыми-әдістемелік, көпшілік жұмыс орталықтарының жұмысы, арнайы тақырыптардағы журнал, газеттер шығару да музей ісінің басты бағыттағы шаралары.</w:t>
      </w:r>
    </w:p>
    <w:p w:rsidR="00750983" w:rsidRPr="00750983" w:rsidRDefault="00750983" w:rsidP="00750983">
      <w:pPr>
        <w:widowControl w:val="0"/>
        <w:spacing w:line="240" w:lineRule="auto"/>
        <w:ind w:firstLine="709"/>
        <w:jc w:val="both"/>
        <w:rPr>
          <w:rFonts w:ascii="Times New Roman" w:hAnsi="Times New Roman" w:cs="Times New Roman"/>
          <w:sz w:val="24"/>
          <w:szCs w:val="24"/>
          <w:shd w:val="clear" w:color="auto" w:fill="FFFFFF"/>
          <w:lang w:val="kk-KZ"/>
        </w:rPr>
      </w:pPr>
      <w:r w:rsidRPr="00750983">
        <w:rPr>
          <w:rFonts w:ascii="Times New Roman" w:hAnsi="Times New Roman" w:cs="Times New Roman"/>
          <w:sz w:val="24"/>
          <w:szCs w:val="24"/>
          <w:shd w:val="clear" w:color="auto" w:fill="FFFFFF"/>
          <w:lang w:val="kk-KZ"/>
        </w:rPr>
        <w:t>Музейтанудың зерттеу әдістерінің негізгі бағыттарына тоқталсақ, олар:</w:t>
      </w:r>
    </w:p>
    <w:p w:rsidR="00750983" w:rsidRPr="00750983" w:rsidRDefault="00750983" w:rsidP="00750983">
      <w:pPr>
        <w:widowControl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shd w:val="clear" w:color="auto" w:fill="FFFFFF"/>
          <w:lang w:val="kk-KZ"/>
        </w:rPr>
        <w:t xml:space="preserve">– </w:t>
      </w:r>
      <w:r w:rsidRPr="00750983">
        <w:rPr>
          <w:rFonts w:ascii="Times New Roman" w:hAnsi="Times New Roman" w:cs="Times New Roman"/>
          <w:sz w:val="24"/>
          <w:szCs w:val="24"/>
          <w:lang w:val="kk-KZ"/>
        </w:rPr>
        <w:t>ақпараттық дереккөзі ретінде, жәдігерлердің мәдени-тарихи құндылықтарын зерттейтін бағыттарда жұмыс істеу:</w:t>
      </w:r>
    </w:p>
    <w:p w:rsidR="00750983" w:rsidRPr="00750983" w:rsidRDefault="00750983" w:rsidP="00750983">
      <w:pPr>
        <w:widowControl w:val="0"/>
        <w:spacing w:line="240" w:lineRule="auto"/>
        <w:ind w:firstLine="709"/>
        <w:jc w:val="both"/>
        <w:rPr>
          <w:rFonts w:ascii="Times New Roman" w:hAnsi="Times New Roman" w:cs="Times New Roman"/>
          <w:sz w:val="24"/>
          <w:szCs w:val="24"/>
          <w:shd w:val="clear" w:color="auto" w:fill="FFFFFF"/>
          <w:lang w:val="kk-KZ"/>
        </w:rPr>
      </w:pPr>
      <w:r w:rsidRPr="00750983">
        <w:rPr>
          <w:rFonts w:ascii="Times New Roman" w:hAnsi="Times New Roman" w:cs="Times New Roman"/>
          <w:sz w:val="24"/>
          <w:szCs w:val="24"/>
          <w:shd w:val="clear" w:color="auto" w:fill="FFFFFF"/>
          <w:lang w:val="kk-KZ"/>
        </w:rPr>
        <w:t>а) музей құндылықтарына жататын жәдігерлерді анықтау (ғалымдар, лаборратория);</w:t>
      </w:r>
    </w:p>
    <w:p w:rsidR="00750983" w:rsidRPr="00750983" w:rsidRDefault="00750983" w:rsidP="00750983">
      <w:pPr>
        <w:widowControl w:val="0"/>
        <w:spacing w:line="240" w:lineRule="auto"/>
        <w:ind w:firstLine="709"/>
        <w:jc w:val="both"/>
        <w:rPr>
          <w:rFonts w:ascii="Times New Roman" w:hAnsi="Times New Roman" w:cs="Times New Roman"/>
          <w:sz w:val="24"/>
          <w:szCs w:val="24"/>
          <w:shd w:val="clear" w:color="auto" w:fill="FFFFFF"/>
          <w:lang w:val="kk-KZ"/>
        </w:rPr>
      </w:pPr>
      <w:r w:rsidRPr="00750983">
        <w:rPr>
          <w:rFonts w:ascii="Times New Roman" w:hAnsi="Times New Roman" w:cs="Times New Roman"/>
          <w:sz w:val="24"/>
          <w:szCs w:val="24"/>
          <w:shd w:val="clear" w:color="auto" w:fill="FFFFFF"/>
          <w:lang w:val="kk-KZ"/>
        </w:rPr>
        <w:t>ә) музей жәдігерлерінің мәндік мағынасын, ерекшеліктерін анықтау ісі;</w:t>
      </w:r>
    </w:p>
    <w:p w:rsidR="00750983" w:rsidRPr="00750983" w:rsidRDefault="00750983" w:rsidP="00750983">
      <w:pPr>
        <w:widowControl w:val="0"/>
        <w:spacing w:line="240" w:lineRule="auto"/>
        <w:ind w:firstLine="709"/>
        <w:jc w:val="both"/>
        <w:rPr>
          <w:rFonts w:ascii="Times New Roman" w:hAnsi="Times New Roman" w:cs="Times New Roman"/>
          <w:sz w:val="24"/>
          <w:szCs w:val="24"/>
          <w:shd w:val="clear" w:color="auto" w:fill="FFFFFF"/>
          <w:lang w:val="kk-KZ"/>
        </w:rPr>
      </w:pPr>
      <w:r w:rsidRPr="00750983">
        <w:rPr>
          <w:rFonts w:ascii="Times New Roman" w:hAnsi="Times New Roman" w:cs="Times New Roman"/>
          <w:sz w:val="24"/>
          <w:szCs w:val="24"/>
          <w:shd w:val="clear" w:color="auto" w:fill="FFFFFF"/>
          <w:lang w:val="kk-KZ"/>
        </w:rPr>
        <w:t>б) музей жәдігерлеріне байланысты ғылыми анықтамалық, жүйелеу жұмыстарын ұйымдастыру;</w:t>
      </w:r>
    </w:p>
    <w:p w:rsidR="00750983" w:rsidRPr="00750983" w:rsidRDefault="00750983" w:rsidP="00750983">
      <w:pPr>
        <w:widowControl w:val="0"/>
        <w:spacing w:line="240" w:lineRule="auto"/>
        <w:ind w:firstLine="709"/>
        <w:jc w:val="both"/>
        <w:rPr>
          <w:rFonts w:ascii="Times New Roman" w:hAnsi="Times New Roman" w:cs="Times New Roman"/>
          <w:sz w:val="24"/>
          <w:szCs w:val="24"/>
          <w:shd w:val="clear" w:color="auto" w:fill="FFFFFF"/>
          <w:lang w:val="kk-KZ"/>
        </w:rPr>
      </w:pPr>
      <w:r w:rsidRPr="00750983">
        <w:rPr>
          <w:rFonts w:ascii="Times New Roman" w:hAnsi="Times New Roman" w:cs="Times New Roman"/>
          <w:sz w:val="24"/>
          <w:szCs w:val="24"/>
          <w:shd w:val="clear" w:color="auto" w:fill="FFFFFF"/>
          <w:lang w:val="kk-KZ"/>
        </w:rPr>
        <w:t>в) сақтау режимін, консервация және қайта қалпына келтіру жолдарын анықтау;</w:t>
      </w:r>
    </w:p>
    <w:p w:rsidR="00750983" w:rsidRPr="00750983" w:rsidRDefault="00750983" w:rsidP="00750983">
      <w:pPr>
        <w:widowControl w:val="0"/>
        <w:spacing w:line="240" w:lineRule="auto"/>
        <w:ind w:firstLine="709"/>
        <w:jc w:val="both"/>
        <w:rPr>
          <w:rFonts w:ascii="Times New Roman" w:hAnsi="Times New Roman" w:cs="Times New Roman"/>
          <w:sz w:val="24"/>
          <w:szCs w:val="24"/>
          <w:shd w:val="clear" w:color="auto" w:fill="FFFFFF"/>
          <w:lang w:val="kk-KZ"/>
        </w:rPr>
      </w:pPr>
      <w:r w:rsidRPr="00750983">
        <w:rPr>
          <w:rFonts w:ascii="Times New Roman" w:hAnsi="Times New Roman" w:cs="Times New Roman"/>
          <w:sz w:val="24"/>
          <w:szCs w:val="24"/>
          <w:shd w:val="clear" w:color="auto" w:fill="FFFFFF"/>
          <w:lang w:val="kk-KZ"/>
        </w:rPr>
        <w:t>г) музейдің тәрбиелік, білімдік міндеттерін атқару әдістерін қарастыру, жүйелеу.</w:t>
      </w:r>
    </w:p>
    <w:p w:rsidR="00750983" w:rsidRPr="00750983" w:rsidRDefault="00750983" w:rsidP="00750983">
      <w:pPr>
        <w:widowControl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shd w:val="clear" w:color="auto" w:fill="FFFFFF"/>
          <w:lang w:val="kk-KZ"/>
        </w:rPr>
        <w:t xml:space="preserve">– </w:t>
      </w:r>
      <w:r w:rsidRPr="00750983">
        <w:rPr>
          <w:rFonts w:ascii="Times New Roman" w:hAnsi="Times New Roman" w:cs="Times New Roman"/>
          <w:sz w:val="24"/>
          <w:szCs w:val="24"/>
          <w:lang w:val="kk-KZ"/>
        </w:rPr>
        <w:t>музей ісі, оның атқаратын қызметі, қоғамдық, мемлекеттік институт ретіндегі бағыты:</w:t>
      </w:r>
    </w:p>
    <w:p w:rsidR="00750983" w:rsidRPr="00750983" w:rsidRDefault="00750983" w:rsidP="00750983">
      <w:pPr>
        <w:widowControl w:val="0"/>
        <w:spacing w:line="240" w:lineRule="auto"/>
        <w:ind w:firstLine="709"/>
        <w:jc w:val="both"/>
        <w:rPr>
          <w:rFonts w:ascii="Times New Roman" w:hAnsi="Times New Roman" w:cs="Times New Roman"/>
          <w:sz w:val="24"/>
          <w:szCs w:val="24"/>
          <w:shd w:val="clear" w:color="auto" w:fill="FFFFFF"/>
          <w:lang w:val="kk-KZ"/>
        </w:rPr>
      </w:pPr>
      <w:r w:rsidRPr="00750983">
        <w:rPr>
          <w:rFonts w:ascii="Times New Roman" w:hAnsi="Times New Roman" w:cs="Times New Roman"/>
          <w:sz w:val="24"/>
          <w:szCs w:val="24"/>
          <w:shd w:val="clear" w:color="auto" w:fill="FFFFFF"/>
          <w:lang w:val="kk-KZ"/>
        </w:rPr>
        <w:t>а) музейдің шығу тарихын , жүйесін, типін, музей ісінің тарихын жүйелейді;</w:t>
      </w:r>
    </w:p>
    <w:p w:rsidR="00750983" w:rsidRPr="00750983" w:rsidRDefault="00750983" w:rsidP="00750983">
      <w:pPr>
        <w:widowControl w:val="0"/>
        <w:spacing w:line="240" w:lineRule="auto"/>
        <w:ind w:firstLine="709"/>
        <w:jc w:val="both"/>
        <w:rPr>
          <w:rFonts w:ascii="Times New Roman" w:hAnsi="Times New Roman" w:cs="Times New Roman"/>
          <w:sz w:val="24"/>
          <w:szCs w:val="24"/>
          <w:shd w:val="clear" w:color="auto" w:fill="FFFFFF"/>
          <w:lang w:val="kk-KZ"/>
        </w:rPr>
      </w:pPr>
      <w:r w:rsidRPr="00750983">
        <w:rPr>
          <w:rFonts w:ascii="Times New Roman" w:hAnsi="Times New Roman" w:cs="Times New Roman"/>
          <w:sz w:val="24"/>
          <w:szCs w:val="24"/>
          <w:shd w:val="clear" w:color="auto" w:fill="FFFFFF"/>
          <w:lang w:val="kk-KZ"/>
        </w:rPr>
        <w:t>ә) ішкі ұйымдастыру жұмыстарын қарстырады;</w:t>
      </w:r>
    </w:p>
    <w:p w:rsidR="00750983" w:rsidRPr="00750983" w:rsidRDefault="00750983" w:rsidP="00750983">
      <w:pPr>
        <w:widowControl w:val="0"/>
        <w:spacing w:line="240" w:lineRule="auto"/>
        <w:ind w:firstLine="709"/>
        <w:jc w:val="both"/>
        <w:rPr>
          <w:rFonts w:ascii="Times New Roman" w:hAnsi="Times New Roman" w:cs="Times New Roman"/>
          <w:sz w:val="24"/>
          <w:szCs w:val="24"/>
          <w:shd w:val="clear" w:color="auto" w:fill="FFFFFF"/>
          <w:lang w:val="kk-KZ"/>
        </w:rPr>
      </w:pPr>
      <w:r w:rsidRPr="00750983">
        <w:rPr>
          <w:rFonts w:ascii="Times New Roman" w:hAnsi="Times New Roman" w:cs="Times New Roman"/>
          <w:sz w:val="24"/>
          <w:szCs w:val="24"/>
          <w:shd w:val="clear" w:color="auto" w:fill="FFFFFF"/>
          <w:lang w:val="kk-KZ"/>
        </w:rPr>
        <w:t>б) музей қызметінің арнайы бағыттарын анықтайды;</w:t>
      </w:r>
    </w:p>
    <w:p w:rsidR="00750983" w:rsidRPr="00750983" w:rsidRDefault="00750983" w:rsidP="00750983">
      <w:pPr>
        <w:widowControl w:val="0"/>
        <w:spacing w:line="240" w:lineRule="auto"/>
        <w:ind w:firstLine="709"/>
        <w:jc w:val="both"/>
        <w:rPr>
          <w:rFonts w:ascii="Times New Roman" w:hAnsi="Times New Roman" w:cs="Times New Roman"/>
          <w:sz w:val="24"/>
          <w:szCs w:val="24"/>
          <w:shd w:val="clear" w:color="auto" w:fill="FFFFFF"/>
          <w:lang w:val="kk-KZ"/>
        </w:rPr>
      </w:pPr>
      <w:r w:rsidRPr="00750983">
        <w:rPr>
          <w:rFonts w:ascii="Times New Roman" w:hAnsi="Times New Roman" w:cs="Times New Roman"/>
          <w:sz w:val="24"/>
          <w:szCs w:val="24"/>
          <w:shd w:val="clear" w:color="auto" w:fill="FFFFFF"/>
          <w:lang w:val="kk-KZ"/>
        </w:rPr>
        <w:t>в) музейді басқару жүйесін қарастырады, болашақ жоспарын талдайды;</w:t>
      </w:r>
    </w:p>
    <w:p w:rsidR="00750983" w:rsidRPr="00750983" w:rsidRDefault="00750983" w:rsidP="00750983">
      <w:pPr>
        <w:widowControl w:val="0"/>
        <w:spacing w:line="240" w:lineRule="auto"/>
        <w:ind w:firstLine="709"/>
        <w:jc w:val="both"/>
        <w:rPr>
          <w:rFonts w:ascii="Times New Roman" w:hAnsi="Times New Roman" w:cs="Times New Roman"/>
          <w:sz w:val="24"/>
          <w:szCs w:val="24"/>
          <w:shd w:val="clear" w:color="auto" w:fill="FFFFFF"/>
          <w:lang w:val="kk-KZ"/>
        </w:rPr>
      </w:pPr>
      <w:r w:rsidRPr="00750983">
        <w:rPr>
          <w:rFonts w:ascii="Times New Roman" w:hAnsi="Times New Roman" w:cs="Times New Roman"/>
          <w:sz w:val="24"/>
          <w:szCs w:val="24"/>
          <w:shd w:val="clear" w:color="auto" w:fill="FFFFFF"/>
          <w:lang w:val="kk-KZ"/>
        </w:rPr>
        <w:t xml:space="preserve">Ғылыми-зерттеу мекемелерінің қатарында музейдің өз ерекшелігі бар. Музейдегі </w:t>
      </w:r>
      <w:r w:rsidRPr="00750983">
        <w:rPr>
          <w:rFonts w:ascii="Times New Roman" w:hAnsi="Times New Roman" w:cs="Times New Roman"/>
          <w:sz w:val="24"/>
          <w:szCs w:val="24"/>
          <w:shd w:val="clear" w:color="auto" w:fill="FFFFFF"/>
          <w:lang w:val="kk-KZ"/>
        </w:rPr>
        <w:lastRenderedPageBreak/>
        <w:t>ғылыми-зерттеу жұмыстарының нәтижелері-ғылыми жаңалықтарды толықтыра түсетін, басқа ғылыми салалар жүйесінде кең қолданылатын ғылыми орталық.</w:t>
      </w:r>
    </w:p>
    <w:p w:rsidR="00750983" w:rsidRPr="00750983" w:rsidRDefault="00750983" w:rsidP="00750983">
      <w:pPr>
        <w:widowControl w:val="0"/>
        <w:spacing w:line="240" w:lineRule="auto"/>
        <w:ind w:firstLine="709"/>
        <w:jc w:val="both"/>
        <w:rPr>
          <w:rFonts w:ascii="Times New Roman" w:hAnsi="Times New Roman" w:cs="Times New Roman"/>
          <w:sz w:val="24"/>
          <w:szCs w:val="24"/>
          <w:shd w:val="clear" w:color="auto" w:fill="FFFFFF"/>
          <w:lang w:val="kk-KZ"/>
        </w:rPr>
      </w:pPr>
      <w:r w:rsidRPr="00750983">
        <w:rPr>
          <w:rFonts w:ascii="Times New Roman" w:hAnsi="Times New Roman" w:cs="Times New Roman"/>
          <w:sz w:val="24"/>
          <w:szCs w:val="24"/>
          <w:shd w:val="clear" w:color="auto" w:fill="FFFFFF"/>
          <w:lang w:val="kk-KZ"/>
        </w:rPr>
        <w:t>Әсіресе, ғылыми негізделген, жоспарлы түрде қорларды жасау, музей заттарын сипаттау, өңдеу, зерттеу, ғылыми-зерттеу жұмысының негізі болып табылады. Ғылыми-зерттеу нәтижелері консервация, қайта қалпына келтіру, коллекцияларды қорғау мен сақтау, экспозиция, келушілермен жұмыс, т. б. Музей жұмыстарының деңгейін, дәрежесін анықтайды.</w:t>
      </w:r>
    </w:p>
    <w:p w:rsidR="00750983" w:rsidRPr="00750983" w:rsidRDefault="00750983" w:rsidP="00750983">
      <w:pPr>
        <w:widowControl w:val="0"/>
        <w:spacing w:line="240" w:lineRule="auto"/>
        <w:ind w:firstLine="709"/>
        <w:jc w:val="both"/>
        <w:rPr>
          <w:rFonts w:ascii="Times New Roman" w:hAnsi="Times New Roman" w:cs="Times New Roman"/>
          <w:sz w:val="24"/>
          <w:szCs w:val="24"/>
          <w:shd w:val="clear" w:color="auto" w:fill="FFFFFF"/>
          <w:lang w:val="kk-KZ"/>
        </w:rPr>
      </w:pPr>
      <w:r w:rsidRPr="00750983">
        <w:rPr>
          <w:rFonts w:ascii="Times New Roman" w:hAnsi="Times New Roman" w:cs="Times New Roman"/>
          <w:sz w:val="24"/>
          <w:szCs w:val="24"/>
          <w:shd w:val="clear" w:color="auto" w:fill="FFFFFF"/>
          <w:lang w:val="kk-KZ"/>
        </w:rPr>
        <w:t>Музейдің ғылыми-зерттеу жұмыстары кешенді және көп қырлы болып табылады. Музейдің ғылыми-зерттеу жұмысының негізгі бағыттарын,біріншіден музейдің қай профиліне жататына байланысты, екіншіден, музейдің әлеуметтік институттар жүйесіндегі орнына қарай анықтайды. Профильдік бағыттан басқа, ғылыми-зерттеу ісі музейтану ауқымында да үнемі зерттеу жүргізіп отырады. Музей жұмысында ғалымдар белгілі бір зерттеу тақырыптарын жүргізіп, еңбектер жариялап отырды. Экспозиция мен көрмені суретшілер, дизайнерлер жасайды. Сәулеттік-көркемдік шешім қажет. Бұл жерде суретшілердің фантазиясы да өте үлкен рөл атқарады. Ол экспозиция жасауда көрерменнің білім деңгейіне, әлеуметтік демографиялық жағдайына да көңіл бөледі. Оптимальды сары, жасыл, алқызыл түстер көзді шаршататындықтан музейде ақ, көкшіл ақ сары және қара түстер қолданылады.</w:t>
      </w:r>
    </w:p>
    <w:p w:rsidR="00750983" w:rsidRPr="00750983" w:rsidRDefault="00750983" w:rsidP="00750983">
      <w:pPr>
        <w:widowControl w:val="0"/>
        <w:spacing w:line="240" w:lineRule="auto"/>
        <w:ind w:firstLine="709"/>
        <w:jc w:val="both"/>
        <w:rPr>
          <w:rFonts w:ascii="Times New Roman" w:hAnsi="Times New Roman" w:cs="Times New Roman"/>
          <w:b/>
          <w:bCs/>
          <w:sz w:val="24"/>
          <w:szCs w:val="24"/>
          <w:lang w:val="kk-KZ"/>
        </w:rPr>
      </w:pPr>
      <w:r w:rsidRPr="00750983">
        <w:rPr>
          <w:rFonts w:ascii="Times New Roman" w:hAnsi="Times New Roman" w:cs="Times New Roman"/>
          <w:bCs/>
          <w:i/>
          <w:sz w:val="24"/>
          <w:szCs w:val="24"/>
          <w:lang w:val="kk-KZ"/>
        </w:rPr>
        <w:t>●</w:t>
      </w:r>
      <w:r w:rsidRPr="00750983">
        <w:rPr>
          <w:rFonts w:ascii="Times New Roman" w:hAnsi="Times New Roman" w:cs="Times New Roman"/>
          <w:b/>
          <w:bCs/>
          <w:i/>
          <w:sz w:val="24"/>
          <w:szCs w:val="24"/>
          <w:lang w:val="kk-KZ"/>
        </w:rPr>
        <w:t>Қорларды жинақтау көздері</w:t>
      </w:r>
      <w:r w:rsidRPr="00750983">
        <w:rPr>
          <w:rFonts w:ascii="Times New Roman" w:hAnsi="Times New Roman" w:cs="Times New Roman"/>
          <w:bCs/>
          <w:i/>
          <w:sz w:val="24"/>
          <w:szCs w:val="24"/>
          <w:lang w:val="kk-KZ"/>
        </w:rPr>
        <w:t>.</w:t>
      </w:r>
      <w:r w:rsidRPr="00750983">
        <w:rPr>
          <w:rFonts w:ascii="Times New Roman" w:hAnsi="Times New Roman" w:cs="Times New Roman"/>
          <w:b/>
          <w:bCs/>
          <w:i/>
          <w:sz w:val="24"/>
          <w:szCs w:val="24"/>
          <w:lang w:val="kk-KZ"/>
        </w:rPr>
        <w:t xml:space="preserve"> </w:t>
      </w:r>
      <w:r w:rsidRPr="00750983">
        <w:rPr>
          <w:rFonts w:ascii="Times New Roman" w:hAnsi="Times New Roman" w:cs="Times New Roman"/>
          <w:sz w:val="24"/>
          <w:szCs w:val="24"/>
          <w:lang w:val="kk-KZ"/>
        </w:rPr>
        <w:t xml:space="preserve">Музейдің пайда болуының алғышарты болып табылатын негізгі қорлардың жинақталуы оның қызметінің негізгі бөлігін құрайды. Бұл жинақтаудың мақсаты – қоғамдық, ғылыми және көркемдік мәні бар түпнұсқаларды біздің келешек ұрпағымыз үшін сақтау; әкспозициялар мен көрмелердің тұрақты жетілуіне жағдай туғызу, осы арқылы тарихи тәжірибе мен мәдениетке қалың бұқараны тарту. Қорларды жинақтаудың жұмысының ғылыми- зерттеулік сипаты бар және ол музейдің ғылыми қызметінің ерекшелігін көрсетеді. </w:t>
      </w:r>
    </w:p>
    <w:p w:rsidR="00750983" w:rsidRPr="00750983" w:rsidRDefault="00750983" w:rsidP="00750983">
      <w:pPr>
        <w:widowControl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Қорларды жинақтаудың көздері әртүрлі және сол кездегі уақытқа байлансты болады. Қазіргі заманғы өлкетану музейлерінде қорларды жүйелі жинау болып табылады. Өлкетанушылар үшін музейлердегі едәуір қызығушылық тудыратын қайнар көздер – зат, жазба және бейнелеу заттары болып табылатынын айта кеткен жөн.</w:t>
      </w:r>
    </w:p>
    <w:p w:rsidR="00750983" w:rsidRPr="00750983" w:rsidRDefault="00750983" w:rsidP="00750983">
      <w:pPr>
        <w:widowControl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lang w:val="kk-KZ"/>
        </w:rPr>
        <w:t>Зат көздері – бұл археологиялық ескерткштер мен тұрмыс заттарынан, архетектуралық құрылыстардан қалған кез келген материялды қалдықтар. Зат ескерткіштері қоғамдық өмірде өзінің орны бойынша жіктеледі. Музейлердің монеттер, медальдар, мөрлер сияқты зат көздері тарихи фактлерді анықтау үшін қолданылады. Музейлерде сақталатын басқа да қайнар көздерін басқа да гуманитарлық пән адамдары: археологияда (археологиялық табылған заттар), әтнология (елді мекендер, үйлер, костюмдер, әшекей бұйымдар, ыдыстар, аспаптар), өнертануда (кескіндеменің химиялық құрамы, фарфор, фаянс, әйнек, металл құйындысы өндірісінің технологиялық үдерістері), нумизматикада (монеттер), сфрагистикада (мөрлер), фалеристикада (ордендер, медальдар, түрлі белгілер), бонистикада (қағаз ақшалар), филигрантурада (қағаздар және ондағы белгілер), материялды мәдениет пен тұрмыс тарихында кеңінен қолданады.</w:t>
      </w:r>
    </w:p>
    <w:p w:rsidR="00750983" w:rsidRPr="00750983" w:rsidRDefault="00750983" w:rsidP="00750983">
      <w:pPr>
        <w:widowControl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b/>
          <w:sz w:val="24"/>
          <w:szCs w:val="24"/>
          <w:lang w:val="kk-KZ"/>
        </w:rPr>
        <w:t>Жазба көздері.</w:t>
      </w:r>
      <w:r w:rsidRPr="00750983">
        <w:rPr>
          <w:rFonts w:ascii="Times New Roman" w:hAnsi="Times New Roman" w:cs="Times New Roman"/>
          <w:sz w:val="24"/>
          <w:szCs w:val="24"/>
          <w:lang w:val="kk-KZ"/>
        </w:rPr>
        <w:t xml:space="preserve"> Мұрағаттардан ерекшелігі, өлкетану музейлерінде жазба көздерін жинақтаудың негізгі көздері – музей зерттеп отырған тақырыпқа сәйкес,жеке азаматтардан материалдарды жинақтау болып табылады. Бұлардың қатарына естеліктер жазбаларын, фотодеректі материалдардың жинақтарын, сонымен қатар тарихи және қоғамдық мәні бар кейбір жеке құжаттарды жатқызуға болады. Жазба көздері топтамаларының осындай көп материалдары бар, оларды (афишалар мен хабарламалар, үндеулер мен шақыру билеттері, газеттер, ақша белгілері, газеттер, сирек кездесетін кітаптар және қолжазбалар және т.б.). облыстық мұрағаттар өздерінің қорларына қосатын </w:t>
      </w:r>
      <w:r w:rsidRPr="00750983">
        <w:rPr>
          <w:rFonts w:ascii="Times New Roman" w:hAnsi="Times New Roman" w:cs="Times New Roman"/>
          <w:sz w:val="24"/>
          <w:szCs w:val="24"/>
          <w:lang w:val="kk-KZ"/>
        </w:rPr>
        <w:lastRenderedPageBreak/>
        <w:t xml:space="preserve">мүмкіндіктері жоқ. </w:t>
      </w:r>
    </w:p>
    <w:p w:rsidR="00750983" w:rsidRPr="00750983" w:rsidRDefault="00750983" w:rsidP="00750983">
      <w:pPr>
        <w:widowControl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b/>
          <w:sz w:val="24"/>
          <w:szCs w:val="24"/>
          <w:lang w:val="kk-KZ"/>
        </w:rPr>
        <w:t>Бейнелеу көздері.</w:t>
      </w:r>
      <w:r w:rsidRPr="00750983">
        <w:rPr>
          <w:rFonts w:ascii="Times New Roman" w:hAnsi="Times New Roman" w:cs="Times New Roman"/>
          <w:sz w:val="24"/>
          <w:szCs w:val="24"/>
          <w:lang w:val="kk-KZ"/>
        </w:rPr>
        <w:t xml:space="preserve"> Музейлердің бейнелеу көздері археологияны, этнологияны, өнертануды, кітаптануды (кітап миниатюрасы) және басқа да гуманитарлық ғылымдардың зерттеу объектісі болып табылады. Жинақтау көздерінің бұл типі: бейнелеу-көркем көздері (бейнелеу өнерінің туындысы, көркем сурет, көркем кино және бейне материалдар); бейнелеу графикалық көздер (карталар, жоспарлар, сызбалар); бейнелеу-табиғи көздер (деректі сурет, деректі кино және бейне материялдар) сияқты түрлерге бөлінеді.</w:t>
      </w:r>
    </w:p>
    <w:p w:rsidR="00750983" w:rsidRPr="00750983" w:rsidRDefault="00750983" w:rsidP="00750983">
      <w:pPr>
        <w:widowControl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shd w:val="clear" w:color="auto" w:fill="FFFFFF"/>
          <w:lang w:val="kk-KZ"/>
        </w:rPr>
        <w:t>Музей қорларында сақталатын жәдігерлердің барлығы дерлік физикалық-механикалық, химиялық өзгерістерге ұшырайды немесе табиғи ескіреді. Бұл өзгерістер негізінен ауа мен жарықтың әсерінен болады. Жәдігерлер биологиялық зиянды жәндіктердің: шыбын-шіркейлердің, құрт-құмырысқалардың және кеміргіштер мен микроорганизмдердің де әсерінен бұзылуы мүмкін. Температураның белгілі бір деңгейі және ылғалдылық дәрежесі жәдігерлердің табиғи көнеру үдерісін тездетуі немесе бәсеңдетуі, не баяулатуы мүмкін. Ауаның жоғары дәрежедегі ылғалдығы, егер ғимаратта, бөлмеде газды ластанған заттар болса, зиянды химиялық қоспалардың пайда болуына әкеп соғады. Жоғары дәрежедегі ылғалдылық шаң-озаңның да таз (грибковые) ауруларын, яғни микроорганизмдердің қозуынан туатын ауруларды тудырады. Осындай қолайсыз жағдайлардан сақтау үшін музей жәдігерлерін сақтау тәртібі, ережесі болады. Ол температуралық ылғалдылық режимі, ауадағы зиянды заттардан қорғау, биологиялық және механикалық бұзылудан, нұқсаннан қорғау, апаттан алдын ала сақтандыру шаралары, экстремальдық (аяқастынан шыққан қиындық) жағдайларға байланысты алдынала дайындық шаралары жасалынады.</w:t>
      </w:r>
    </w:p>
    <w:p w:rsidR="00750983" w:rsidRPr="00750983" w:rsidRDefault="00750983" w:rsidP="00750983">
      <w:pPr>
        <w:widowControl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shd w:val="clear" w:color="auto" w:fill="FFFFFF"/>
          <w:lang w:val="kk-KZ"/>
        </w:rPr>
        <w:t>Тарихи музейлердің қорларына енетін заттар әртүрлі. Сондықтан оларды дұрыс сақтай отырып, әрбір заттың қолданыс аясын да естен шығармаған жөн. Бұл міндетті қорды сақтау жүйесі шешеді.</w:t>
      </w:r>
      <w:r w:rsidRPr="00750983">
        <w:rPr>
          <w:rStyle w:val="apple-converted-space"/>
          <w:rFonts w:ascii="Times New Roman" w:hAnsi="Times New Roman" w:cs="Times New Roman"/>
          <w:sz w:val="24"/>
          <w:szCs w:val="24"/>
          <w:shd w:val="clear" w:color="auto" w:fill="FFFFFF"/>
          <w:lang w:val="kk-KZ"/>
        </w:rPr>
        <w:t> </w:t>
      </w:r>
    </w:p>
    <w:p w:rsidR="00750983" w:rsidRPr="00750983" w:rsidRDefault="00750983" w:rsidP="00750983">
      <w:pPr>
        <w:widowControl w:val="0"/>
        <w:spacing w:line="240" w:lineRule="auto"/>
        <w:ind w:firstLine="709"/>
        <w:jc w:val="both"/>
        <w:rPr>
          <w:rFonts w:ascii="Times New Roman" w:hAnsi="Times New Roman" w:cs="Times New Roman"/>
          <w:sz w:val="24"/>
          <w:szCs w:val="24"/>
          <w:lang w:val="kk-KZ"/>
        </w:rPr>
      </w:pPr>
      <w:r w:rsidRPr="00750983">
        <w:rPr>
          <w:rFonts w:ascii="Times New Roman" w:hAnsi="Times New Roman" w:cs="Times New Roman"/>
          <w:sz w:val="24"/>
          <w:szCs w:val="24"/>
          <w:shd w:val="clear" w:color="auto" w:fill="FFFFFF"/>
          <w:lang w:val="kk-KZ"/>
        </w:rPr>
        <w:t xml:space="preserve">Режим (тәртіп, ереже) мен сақтау жүйесіне негізделген қор жұмысының бағыттарын “музей қорларын сақтауы» дейді. Әрбір </w:t>
      </w:r>
      <w:r w:rsidRPr="00750983">
        <w:rPr>
          <w:rFonts w:ascii="Times New Roman" w:hAnsi="Times New Roman" w:cs="Times New Roman"/>
          <w:sz w:val="24"/>
          <w:szCs w:val="24"/>
          <w:lang w:val="kk-KZ"/>
        </w:rPr>
        <w:t>музейді</w:t>
      </w:r>
      <w:r w:rsidRPr="00750983">
        <w:rPr>
          <w:rFonts w:ascii="Times New Roman" w:hAnsi="Times New Roman" w:cs="Times New Roman"/>
          <w:sz w:val="24"/>
          <w:szCs w:val="24"/>
          <w:shd w:val="clear" w:color="auto" w:fill="FFFFFF"/>
          <w:lang w:val="kk-KZ"/>
        </w:rPr>
        <w:t xml:space="preserve">ң өзіндік ерекшеліктері болуы себепті, сақталу режимдері соған сәйкес жасалынады. Ол жәдігердің мазмұнына, қордың құрылымына, сапасына, санына, сақталған мерзіміне сай ерекшеленеді. Әрбір </w:t>
      </w:r>
      <w:r w:rsidRPr="00750983">
        <w:rPr>
          <w:rFonts w:ascii="Times New Roman" w:hAnsi="Times New Roman" w:cs="Times New Roman"/>
          <w:sz w:val="24"/>
          <w:szCs w:val="24"/>
          <w:lang w:val="kk-KZ"/>
        </w:rPr>
        <w:t>музей</w:t>
      </w:r>
      <w:r w:rsidRPr="00750983">
        <w:rPr>
          <w:rFonts w:ascii="Times New Roman" w:hAnsi="Times New Roman" w:cs="Times New Roman"/>
          <w:sz w:val="24"/>
          <w:szCs w:val="24"/>
          <w:shd w:val="clear" w:color="auto" w:fill="FFFFFF"/>
          <w:lang w:val="kk-KZ"/>
        </w:rPr>
        <w:t>, әрбір қор сақтау қоймасы өзінің арнайы бағытына қарай жұмысын ұйымдастырады.</w:t>
      </w:r>
    </w:p>
    <w:p w:rsidR="00307365" w:rsidRPr="00750983" w:rsidRDefault="00307365" w:rsidP="00750983">
      <w:pPr>
        <w:widowControl w:val="0"/>
        <w:spacing w:line="240" w:lineRule="auto"/>
        <w:ind w:firstLine="709"/>
        <w:jc w:val="both"/>
        <w:rPr>
          <w:rFonts w:ascii="Times New Roman" w:hAnsi="Times New Roman" w:cs="Times New Roman"/>
          <w:b/>
          <w:bCs/>
          <w:sz w:val="24"/>
          <w:szCs w:val="24"/>
          <w:lang w:val="kk-KZ"/>
        </w:rPr>
      </w:pPr>
    </w:p>
    <w:p w:rsidR="00307365" w:rsidRPr="00750983" w:rsidRDefault="00307365" w:rsidP="00750983">
      <w:pPr>
        <w:spacing w:line="240" w:lineRule="auto"/>
        <w:jc w:val="both"/>
        <w:rPr>
          <w:rFonts w:ascii="Times New Roman" w:hAnsi="Times New Roman" w:cs="Times New Roman"/>
          <w:sz w:val="24"/>
          <w:szCs w:val="24"/>
          <w:lang w:val="kk-KZ"/>
        </w:rPr>
      </w:pPr>
    </w:p>
    <w:sectPr w:rsidR="00307365" w:rsidRPr="00750983" w:rsidSect="008B2C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20B32"/>
    <w:multiLevelType w:val="multilevel"/>
    <w:tmpl w:val="479C9EF2"/>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
    <w:nsid w:val="471A79E0"/>
    <w:multiLevelType w:val="hybridMultilevel"/>
    <w:tmpl w:val="C7BC20F2"/>
    <w:lvl w:ilvl="0" w:tplc="F09AF2E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E23766"/>
    <w:multiLevelType w:val="multilevel"/>
    <w:tmpl w:val="1778B01E"/>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nsid w:val="699A767E"/>
    <w:multiLevelType w:val="singleLevel"/>
    <w:tmpl w:val="074678FC"/>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4">
    <w:nsid w:val="79A04F6F"/>
    <w:multiLevelType w:val="hybridMultilevel"/>
    <w:tmpl w:val="1332C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F459D5"/>
    <w:multiLevelType w:val="multilevel"/>
    <w:tmpl w:val="FC2AA288"/>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
    <w:lvlOverride w:ilvl="0">
      <w:startOverride w:val="1"/>
    </w:lvlOverride>
  </w:num>
  <w:num w:numId="2">
    <w:abstractNumId w:val="3"/>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3">
    <w:abstractNumId w:val="3"/>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4">
    <w:abstractNumId w:val="4"/>
  </w:num>
  <w:num w:numId="5">
    <w:abstractNumId w:val="5"/>
  </w:num>
  <w:num w:numId="6">
    <w:abstractNumId w:val="2"/>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307365"/>
    <w:rsid w:val="002E6C65"/>
    <w:rsid w:val="00307365"/>
    <w:rsid w:val="003308AB"/>
    <w:rsid w:val="00737FE8"/>
    <w:rsid w:val="00750983"/>
    <w:rsid w:val="00834022"/>
    <w:rsid w:val="00891E19"/>
    <w:rsid w:val="008B2CFB"/>
    <w:rsid w:val="00A07EA3"/>
    <w:rsid w:val="00DB3344"/>
    <w:rsid w:val="00EC10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C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07365"/>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307365"/>
    <w:rPr>
      <w:rFonts w:ascii="Times New Roman" w:eastAsia="Times New Roman" w:hAnsi="Times New Roman" w:cs="Times New Roman"/>
      <w:sz w:val="24"/>
      <w:szCs w:val="24"/>
      <w:lang w:eastAsia="ru-RU"/>
    </w:rPr>
  </w:style>
  <w:style w:type="character" w:styleId="a5">
    <w:name w:val="Hyperlink"/>
    <w:basedOn w:val="a0"/>
    <w:uiPriority w:val="99"/>
    <w:rsid w:val="00307365"/>
    <w:rPr>
      <w:color w:val="0000FF"/>
      <w:u w:val="single"/>
    </w:rPr>
  </w:style>
  <w:style w:type="character" w:customStyle="1" w:styleId="apple-converted-space">
    <w:name w:val="apple-converted-space"/>
    <w:basedOn w:val="a0"/>
    <w:rsid w:val="007509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0%B0%D1%80%D0%B0%D0%B3%D0%B0%D0%BD%D0%B4%D0%B0" TargetMode="External"/><Relationship Id="rId13" Type="http://schemas.openxmlformats.org/officeDocument/2006/relationships/hyperlink" Target="https://ru.wikipedia.org/wiki/%D0%9F%D0%B5%D1%82%D1%80%D0%BE%D0%BF%D0%B0%D0%B2%D0%BB%D0%BE%D0%B2%D1%81%D0%BA" TargetMode="External"/><Relationship Id="rId18" Type="http://schemas.openxmlformats.org/officeDocument/2006/relationships/hyperlink" Target="https://ru.wikipedia.org/wiki/%D0%A8%D1%8B%D0%BC%D0%BA%D0%B5%D0%BD%D1%8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kk.wikipedia.org/w/index.php?title=%D0%9A%D1%80%D0%B0%D1%81%D0%BD%D0%BE%D0%B2&amp;action=edit&amp;redlink=1" TargetMode="External"/><Relationship Id="rId7" Type="http://schemas.openxmlformats.org/officeDocument/2006/relationships/hyperlink" Target="https://ru.wikipedia.org/wiki/%D0%90%D1%82%D1%8B%D1%80%D0%B0%D1%83" TargetMode="External"/><Relationship Id="rId12" Type="http://schemas.openxmlformats.org/officeDocument/2006/relationships/hyperlink" Target="https://ru.wikipedia.org/wiki/%D0%9F%D0%B0%D0%B2%D0%BB%D0%BE%D0%B4%D0%B0%D1%80" TargetMode="External"/><Relationship Id="rId17" Type="http://schemas.openxmlformats.org/officeDocument/2006/relationships/hyperlink" Target="https://ru.wikipedia.org/wiki/%D0%A3%D1%81%D1%82%D1%8C-%D0%9A%D0%B0%D0%BC%D0%B5%D0%BD%D0%BE%D0%B3%D0%BE%D1%80%D1%81%D0%B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A3%D1%80%D0%B0%D0%BB%D1%8C%D1%81%D0%BA" TargetMode="External"/><Relationship Id="rId20" Type="http://schemas.openxmlformats.org/officeDocument/2006/relationships/hyperlink" Target="http://kk.wikipedia.org/wiki/%D0%96%D0%B5%D1%82%D1%96%D1%81%D1%83" TargetMode="External"/><Relationship Id="rId1" Type="http://schemas.openxmlformats.org/officeDocument/2006/relationships/customXml" Target="../customXml/item1.xml"/><Relationship Id="rId6" Type="http://schemas.openxmlformats.org/officeDocument/2006/relationships/hyperlink" Target="https://ru.wikipedia.org/wiki/%D0%90%D0%BA%D1%82%D0%BE%D0%B1%D0%B5" TargetMode="External"/><Relationship Id="rId11" Type="http://schemas.openxmlformats.org/officeDocument/2006/relationships/hyperlink" Target="https://ru.wikipedia.org/wiki/%D0%9A%D1%8B%D0%B7%D1%8B%D0%BB%D0%BE%D1%80%D0%B4%D0%B0" TargetMode="External"/><Relationship Id="rId24" Type="http://schemas.openxmlformats.org/officeDocument/2006/relationships/hyperlink" Target="http://kk.wikipedia.org/w/index.php?title=%D2%9A%D1%8B%D0%B7%D1%8B%D0%BB_%D0%BE%D1%82%D0%B0%D1%83&amp;action=edit&amp;redlink=1" TargetMode="External"/><Relationship Id="rId5" Type="http://schemas.openxmlformats.org/officeDocument/2006/relationships/webSettings" Target="webSettings.xml"/><Relationship Id="rId15" Type="http://schemas.openxmlformats.org/officeDocument/2006/relationships/hyperlink" Target="https://ru.wikipedia.org/wiki/%D0%A2%D0%B0%D1%80%D0%B0%D0%B7" TargetMode="External"/><Relationship Id="rId23" Type="http://schemas.openxmlformats.org/officeDocument/2006/relationships/hyperlink" Target="http://kk.wikipedia.org/w/index.php?title=%D0%92%D0%B5%D0%BD%D1%8E%D0%BA%D0%BE%D0%B2&amp;action=edit&amp;redlink=1" TargetMode="External"/><Relationship Id="rId10" Type="http://schemas.openxmlformats.org/officeDocument/2006/relationships/hyperlink" Target="https://ru.wikipedia.org/wiki/%D0%9A%D0%BE%D1%81%D1%82%D0%B0%D0%BD%D0%B0%D0%B9" TargetMode="External"/><Relationship Id="rId19" Type="http://schemas.openxmlformats.org/officeDocument/2006/relationships/hyperlink" Target="http://kk.wikipedia.org/wiki/%D0%A1%D0%BE%D0%BB%D1%82%D2%AF%D1%81%D1%82%D1%96%D0%BA_%D2%9A%D0%B0%D0%B7%D0%B0%D2%9B%D1%81%D1%82%D0%B0%D0%BD" TargetMode="External"/><Relationship Id="rId4" Type="http://schemas.openxmlformats.org/officeDocument/2006/relationships/settings" Target="settings.xml"/><Relationship Id="rId9" Type="http://schemas.openxmlformats.org/officeDocument/2006/relationships/hyperlink" Target="https://ru.wikipedia.org/wiki/%D0%9A%D0%BE%D0%BA%D1%88%D0%B5%D1%82%D0%B0%D1%83" TargetMode="External"/><Relationship Id="rId14" Type="http://schemas.openxmlformats.org/officeDocument/2006/relationships/hyperlink" Target="https://ru.wikipedia.org/wiki/%D0%A2%D0%B0%D0%BB%D0%B4%D1%8B%D0%BA%D0%BE%D1%80%D0%B3%D0%B0%D0%BD" TargetMode="External"/><Relationship Id="rId22" Type="http://schemas.openxmlformats.org/officeDocument/2006/relationships/hyperlink" Target="http://kk.wikipedia.org/w/index.php?title=%D0%93%D0%BE%D0%BB%D1%83%D0%B1%D0%B5%D0%B2&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F0831B-42F5-4200-955A-0E93FB1B2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34</Pages>
  <Words>18761</Words>
  <Characters>106942</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Zhazok</cp:lastModifiedBy>
  <cp:revision>3</cp:revision>
  <cp:lastPrinted>2015-10-14T04:33:00Z</cp:lastPrinted>
  <dcterms:created xsi:type="dcterms:W3CDTF">2015-07-02T03:11:00Z</dcterms:created>
  <dcterms:modified xsi:type="dcterms:W3CDTF">2015-10-14T04:50:00Z</dcterms:modified>
</cp:coreProperties>
</file>